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E</w:t>
      </w:r>
      <w:r w:rsidR="00116772">
        <w:rPr>
          <w:rFonts w:ascii="Arial" w:hAnsi="Arial" w:cs="Arial"/>
          <w:b/>
          <w:iCs/>
          <w:snapToGrid w:val="0"/>
          <w:color w:val="800000"/>
          <w:szCs w:val="24"/>
        </w:rPr>
        <w:t xml:space="preserve"> </w:t>
      </w:r>
    </w:p>
    <w:p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Review of Performance Audits Performed by the Office of Inspector General</w:t>
      </w:r>
      <w:r w:rsidR="00B2746D">
        <w:rPr>
          <w:rFonts w:ascii="Arial" w:hAnsi="Arial" w:cs="Arial"/>
          <w:b/>
          <w:iCs/>
          <w:snapToGrid w:val="0"/>
          <w:color w:val="333399"/>
          <w:sz w:val="44"/>
          <w:szCs w:val="44"/>
        </w:rPr>
        <w:t xml:space="preserve"> </w:t>
      </w:r>
    </w:p>
    <w:p w:rsidR="000E520C" w:rsidRDefault="000E520C">
      <w:pPr>
        <w:tabs>
          <w:tab w:val="left" w:pos="-720"/>
        </w:tabs>
        <w:suppressAutoHyphens/>
        <w:jc w:val="both"/>
        <w:rPr>
          <w:b/>
          <w:spacing w:val="-3"/>
          <w:sz w:val="24"/>
        </w:rPr>
      </w:pPr>
    </w:p>
    <w:p w:rsidR="000E520C" w:rsidRPr="002B16E0" w:rsidRDefault="00F468D9" w:rsidP="002B16E0">
      <w:pPr>
        <w:tabs>
          <w:tab w:val="left" w:pos="-720"/>
        </w:tabs>
        <w:suppressAutoHyphens/>
        <w:rPr>
          <w:spacing w:val="-3"/>
          <w:sz w:val="24"/>
        </w:rPr>
      </w:pPr>
      <w:r w:rsidRPr="002B16E0">
        <w:rPr>
          <w:spacing w:val="-3"/>
          <w:sz w:val="24"/>
        </w:rPr>
        <w:t xml:space="preserve">This appendix includes guidance for reviewing performance audits </w:t>
      </w:r>
      <w:r w:rsidR="00E564C2" w:rsidRPr="002B16E0">
        <w:rPr>
          <w:spacing w:val="-3"/>
          <w:sz w:val="24"/>
        </w:rPr>
        <w:t>conducted</w:t>
      </w:r>
      <w:r w:rsidRPr="002B16E0">
        <w:rPr>
          <w:spacing w:val="-3"/>
          <w:sz w:val="24"/>
        </w:rPr>
        <w:t xml:space="preserve"> by the Office of Inspector General (OIG). This appendix</w:t>
      </w:r>
      <w:r w:rsidR="0045646F" w:rsidRPr="002B16E0">
        <w:rPr>
          <w:spacing w:val="-3"/>
          <w:sz w:val="24"/>
        </w:rPr>
        <w:t xml:space="preserve"> </w:t>
      </w:r>
      <w:r w:rsidR="00403DCC" w:rsidRPr="002B16E0">
        <w:rPr>
          <w:spacing w:val="-3"/>
          <w:sz w:val="24"/>
        </w:rPr>
        <w:t>is not intended to replace auditor judgment, and the peer review team may modify the checklist to ensure coverage as necessary</w:t>
      </w:r>
      <w:r w:rsidR="005077AF">
        <w:rPr>
          <w:spacing w:val="-3"/>
          <w:sz w:val="24"/>
        </w:rPr>
        <w:t xml:space="preserve"> depending on the circumstances of the reviewed entity</w:t>
      </w:r>
      <w:r w:rsidR="00403DCC" w:rsidRPr="002B16E0">
        <w:rPr>
          <w:spacing w:val="-3"/>
          <w:sz w:val="24"/>
        </w:rPr>
        <w:t>. This checklist is not intended to be used for the OIG’s monitoring of the work of an independent public accountant (IPA) where the IPA signed the report as the auditor. The guidance for the review of IPA monitoring is provided in Appendix F</w:t>
      </w:r>
      <w:r w:rsidR="00D61BC0">
        <w:rPr>
          <w:spacing w:val="-3"/>
          <w:sz w:val="24"/>
        </w:rPr>
        <w:t>,</w:t>
      </w:r>
      <w:r w:rsidR="00403DCC" w:rsidRPr="002B16E0">
        <w:rPr>
          <w:spacing w:val="-3"/>
          <w:sz w:val="24"/>
        </w:rPr>
        <w:t xml:space="preserve"> </w:t>
      </w:r>
      <w:r w:rsidR="00403DCC" w:rsidRPr="002B16E0">
        <w:rPr>
          <w:i/>
          <w:spacing w:val="-3"/>
          <w:sz w:val="24"/>
        </w:rPr>
        <w:t>Checklist for Review of Monitoring of Audit Work Performed by an Independent Public Accounting Firm</w:t>
      </w:r>
      <w:r w:rsidR="00403DCC" w:rsidRPr="002B16E0">
        <w:rPr>
          <w:spacing w:val="-3"/>
          <w:sz w:val="24"/>
        </w:rPr>
        <w:t>.</w:t>
      </w:r>
    </w:p>
    <w:p w:rsidR="000E520C" w:rsidRPr="002B16E0" w:rsidRDefault="000E520C">
      <w:pPr>
        <w:tabs>
          <w:tab w:val="left" w:pos="-720"/>
        </w:tabs>
        <w:suppressAutoHyphens/>
        <w:jc w:val="both"/>
        <w:rPr>
          <w:spacing w:val="-3"/>
          <w:sz w:val="24"/>
        </w:rPr>
      </w:pPr>
    </w:p>
    <w:p w:rsidR="00EF6872" w:rsidRDefault="00EF6872">
      <w:pPr>
        <w:tabs>
          <w:tab w:val="left" w:pos="-720"/>
        </w:tabs>
        <w:suppressAutoHyphens/>
        <w:jc w:val="both"/>
        <w:rPr>
          <w:b/>
          <w:spacing w:val="-3"/>
          <w:sz w:val="24"/>
        </w:rPr>
      </w:pPr>
    </w:p>
    <w:p w:rsidR="000E520C" w:rsidRDefault="000E520C">
      <w:pPr>
        <w:tabs>
          <w:tab w:val="left" w:pos="-720"/>
        </w:tabs>
        <w:suppressAutoHyphens/>
        <w:jc w:val="both"/>
        <w:rPr>
          <w:bCs/>
          <w:spacing w:val="-3"/>
          <w:sz w:val="24"/>
        </w:rPr>
      </w:pPr>
      <w:r>
        <w:rPr>
          <w:bCs/>
          <w:spacing w:val="-3"/>
          <w:sz w:val="24"/>
        </w:rPr>
        <w:t>OIG UNDER REVIEW</w:t>
      </w:r>
    </w:p>
    <w:p w:rsidR="000E520C" w:rsidRDefault="000E520C">
      <w:pPr>
        <w:tabs>
          <w:tab w:val="left" w:pos="-720"/>
        </w:tabs>
        <w:suppressAutoHyphens/>
        <w:jc w:val="both"/>
        <w:rPr>
          <w:bCs/>
          <w:spacing w:val="-3"/>
          <w:sz w:val="24"/>
          <w:u w:val="single"/>
        </w:rPr>
      </w:pPr>
      <w:r>
        <w:rPr>
          <w:bCs/>
          <w:spacing w:val="-3"/>
          <w:sz w:val="24"/>
        </w:rPr>
        <w:t>&amp; PERIOD REVIEWED:</w:t>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rsidR="000E520C" w:rsidRDefault="000E520C">
      <w:pPr>
        <w:tabs>
          <w:tab w:val="left" w:pos="-720"/>
        </w:tabs>
        <w:suppressAutoHyphens/>
        <w:jc w:val="both"/>
        <w:rPr>
          <w:bCs/>
          <w:spacing w:val="-3"/>
          <w:sz w:val="24"/>
        </w:rPr>
      </w:pPr>
    </w:p>
    <w:p w:rsidR="000E520C" w:rsidRDefault="000E520C">
      <w:pPr>
        <w:tabs>
          <w:tab w:val="left" w:pos="-720"/>
        </w:tabs>
        <w:suppressAutoHyphens/>
        <w:jc w:val="both"/>
        <w:rPr>
          <w:bCs/>
          <w:spacing w:val="-3"/>
          <w:sz w:val="24"/>
        </w:rPr>
      </w:pPr>
    </w:p>
    <w:p w:rsidR="000E520C" w:rsidRDefault="000E520C">
      <w:pPr>
        <w:tabs>
          <w:tab w:val="left" w:pos="-720"/>
        </w:tabs>
        <w:suppressAutoHyphens/>
        <w:jc w:val="both"/>
        <w:rPr>
          <w:bCs/>
          <w:spacing w:val="-3"/>
          <w:sz w:val="24"/>
          <w:u w:val="single"/>
        </w:rPr>
      </w:pPr>
      <w:r>
        <w:rPr>
          <w:bCs/>
          <w:spacing w:val="-3"/>
          <w:sz w:val="24"/>
        </w:rPr>
        <w:t>NAME OF AUDIT:</w:t>
      </w:r>
      <w:r>
        <w:rPr>
          <w:bCs/>
          <w:spacing w:val="-3"/>
          <w:sz w:val="24"/>
        </w:rPr>
        <w:tab/>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rsidR="000E520C" w:rsidRDefault="000E520C">
      <w:pPr>
        <w:tabs>
          <w:tab w:val="left" w:pos="-720"/>
        </w:tabs>
        <w:suppressAutoHyphens/>
        <w:jc w:val="both"/>
        <w:rPr>
          <w:bCs/>
          <w:spacing w:val="-3"/>
          <w:sz w:val="24"/>
          <w:u w:val="single"/>
        </w:rPr>
      </w:pPr>
    </w:p>
    <w:p w:rsidR="000E520C" w:rsidRDefault="000E520C">
      <w:pPr>
        <w:tabs>
          <w:tab w:val="left" w:pos="-720"/>
        </w:tabs>
        <w:suppressAutoHyphens/>
        <w:jc w:val="both"/>
        <w:rPr>
          <w:bCs/>
          <w:spacing w:val="-3"/>
          <w:sz w:val="24"/>
        </w:rPr>
      </w:pPr>
      <w:r>
        <w:rPr>
          <w:bCs/>
          <w:spacing w:val="-3"/>
          <w:sz w:val="24"/>
        </w:rPr>
        <w:t>CONTROL NO.:</w:t>
      </w:r>
      <w:r>
        <w:rPr>
          <w:bCs/>
          <w:spacing w:val="-3"/>
          <w:sz w:val="24"/>
        </w:rPr>
        <w:tab/>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rsidR="000E520C" w:rsidRDefault="000E520C">
      <w:pPr>
        <w:tabs>
          <w:tab w:val="left" w:pos="-720"/>
        </w:tabs>
        <w:suppressAutoHyphens/>
        <w:jc w:val="both"/>
        <w:rPr>
          <w:bCs/>
          <w:spacing w:val="-3"/>
          <w:sz w:val="24"/>
        </w:rPr>
      </w:pPr>
    </w:p>
    <w:p w:rsidR="000E520C" w:rsidRDefault="000E520C">
      <w:pPr>
        <w:tabs>
          <w:tab w:val="left" w:pos="-720"/>
        </w:tabs>
        <w:suppressAutoHyphens/>
        <w:jc w:val="both"/>
        <w:rPr>
          <w:bCs/>
          <w:spacing w:val="-3"/>
          <w:sz w:val="24"/>
        </w:rPr>
      </w:pPr>
    </w:p>
    <w:p w:rsidR="000E520C" w:rsidRDefault="000E520C">
      <w:pPr>
        <w:tabs>
          <w:tab w:val="left" w:pos="-720"/>
        </w:tabs>
        <w:suppressAutoHyphens/>
        <w:jc w:val="both"/>
        <w:rPr>
          <w:bCs/>
          <w:spacing w:val="-3"/>
          <w:sz w:val="24"/>
        </w:rPr>
      </w:pPr>
    </w:p>
    <w:p w:rsidR="000E520C" w:rsidRDefault="000E520C">
      <w:pPr>
        <w:tabs>
          <w:tab w:val="left" w:pos="-720"/>
        </w:tabs>
        <w:suppressAutoHyphens/>
        <w:spacing w:line="360" w:lineRule="auto"/>
        <w:jc w:val="both"/>
        <w:rPr>
          <w:bCs/>
          <w:spacing w:val="-3"/>
          <w:sz w:val="24"/>
        </w:rPr>
      </w:pPr>
    </w:p>
    <w:p w:rsidR="000E520C" w:rsidRDefault="000E520C">
      <w:pPr>
        <w:tabs>
          <w:tab w:val="left" w:pos="-720"/>
        </w:tabs>
        <w:suppressAutoHyphens/>
        <w:spacing w:line="360" w:lineRule="auto"/>
        <w:jc w:val="both"/>
        <w:rPr>
          <w:bCs/>
          <w:spacing w:val="-3"/>
          <w:sz w:val="24"/>
        </w:rPr>
      </w:pPr>
      <w:r>
        <w:rPr>
          <w:bCs/>
          <w:spacing w:val="-3"/>
          <w:sz w:val="24"/>
        </w:rPr>
        <w:t>REVIEWER(S): </w:t>
      </w:r>
      <w:r>
        <w:rPr>
          <w:bCs/>
          <w:spacing w:val="-3"/>
          <w:sz w:val="24"/>
        </w:rPr>
        <w:tab/>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rsidR="000E520C" w:rsidRDefault="000E520C">
      <w:pPr>
        <w:tabs>
          <w:tab w:val="left" w:pos="-720"/>
        </w:tabs>
        <w:suppressAutoHyphens/>
        <w:spacing w:line="360" w:lineRule="auto"/>
        <w:jc w:val="both"/>
        <w:rPr>
          <w:spacing w:val="-3"/>
          <w:sz w:val="24"/>
        </w:rPr>
      </w:pPr>
    </w:p>
    <w:p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rsidR="000E520C" w:rsidRDefault="000E520C">
      <w:pPr>
        <w:tabs>
          <w:tab w:val="left" w:pos="-720"/>
        </w:tabs>
        <w:suppressAutoHyphens/>
        <w:spacing w:line="360" w:lineRule="auto"/>
        <w:jc w:val="both"/>
        <w:rPr>
          <w:spacing w:val="-3"/>
          <w:sz w:val="24"/>
        </w:rPr>
      </w:pPr>
    </w:p>
    <w:p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rsidR="000E520C" w:rsidRDefault="000E520C">
      <w:pPr>
        <w:tabs>
          <w:tab w:val="left" w:pos="-720"/>
        </w:tabs>
        <w:suppressAutoHyphens/>
        <w:jc w:val="both"/>
        <w:rPr>
          <w:spacing w:val="-3"/>
          <w:sz w:val="24"/>
        </w:rPr>
      </w:pPr>
    </w:p>
    <w:p w:rsidR="000E520C" w:rsidRDefault="000E520C">
      <w:pPr>
        <w:tabs>
          <w:tab w:val="left" w:pos="-720"/>
        </w:tabs>
        <w:suppressAutoHyphens/>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rsidR="000E520C" w:rsidRDefault="000E520C">
      <w:pPr>
        <w:tabs>
          <w:tab w:val="left" w:pos="-720"/>
        </w:tabs>
        <w:suppressAutoHyphens/>
        <w:jc w:val="both"/>
        <w:rPr>
          <w:spacing w:val="-3"/>
          <w:sz w:val="24"/>
        </w:rPr>
      </w:pPr>
    </w:p>
    <w:p w:rsidR="000E520C" w:rsidRDefault="000E520C">
      <w:pPr>
        <w:tabs>
          <w:tab w:val="left" w:pos="-720"/>
        </w:tabs>
        <w:suppressAutoHyphens/>
        <w:jc w:val="both"/>
        <w:rPr>
          <w:spacing w:val="-3"/>
          <w:sz w:val="24"/>
        </w:rPr>
      </w:pPr>
    </w:p>
    <w:p w:rsidR="000E520C" w:rsidRDefault="000E520C">
      <w:pPr>
        <w:tabs>
          <w:tab w:val="left" w:pos="-720"/>
        </w:tabs>
        <w:suppressAutoHyphens/>
        <w:jc w:val="both"/>
        <w:rPr>
          <w:spacing w:val="-3"/>
          <w:sz w:val="24"/>
        </w:rPr>
      </w:pPr>
    </w:p>
    <w:p w:rsidR="000E520C" w:rsidRDefault="000E520C">
      <w:pPr>
        <w:tabs>
          <w:tab w:val="left" w:pos="-720"/>
        </w:tabs>
        <w:suppressAutoHyphens/>
        <w:jc w:val="both"/>
        <w:rPr>
          <w:bCs/>
          <w:spacing w:val="-3"/>
          <w:sz w:val="24"/>
        </w:rPr>
      </w:pPr>
      <w:r>
        <w:rPr>
          <w:bCs/>
          <w:spacing w:val="-3"/>
          <w:sz w:val="24"/>
        </w:rPr>
        <w:t>DATE COMPLETED:</w:t>
      </w:r>
      <w:r w:rsidR="00135034">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rsidR="000E520C" w:rsidRDefault="000E520C">
      <w:pPr>
        <w:tabs>
          <w:tab w:val="left" w:pos="2430"/>
          <w:tab w:val="left" w:pos="8640"/>
        </w:tabs>
        <w:jc w:val="both"/>
        <w:rPr>
          <w:sz w:val="24"/>
        </w:rPr>
      </w:pPr>
    </w:p>
    <w:p w:rsidR="000E520C" w:rsidRDefault="000E520C">
      <w:pPr>
        <w:rPr>
          <w:sz w:val="24"/>
        </w:rPr>
      </w:pPr>
    </w:p>
    <w:p w:rsidR="000E520C" w:rsidRDefault="000E520C">
      <w:pPr>
        <w:rPr>
          <w:sz w:val="24"/>
        </w:rPr>
      </w:pPr>
    </w:p>
    <w:p w:rsidR="000E520C" w:rsidRDefault="000E520C">
      <w:pPr>
        <w:rPr>
          <w:b/>
        </w:rPr>
      </w:pPr>
    </w:p>
    <w:p w:rsidR="000E520C" w:rsidRDefault="000E520C">
      <w:pPr>
        <w:rPr>
          <w:b/>
          <w:sz w:val="24"/>
          <w:szCs w:val="24"/>
        </w:rPr>
      </w:pPr>
      <w:r>
        <w:rPr>
          <w:b/>
          <w:sz w:val="24"/>
          <w:szCs w:val="24"/>
        </w:rPr>
        <w:t xml:space="preserve"> </w:t>
      </w:r>
    </w:p>
    <w:p w:rsidR="000E520C" w:rsidRDefault="000E520C">
      <w:pPr>
        <w:rPr>
          <w:rFonts w:ascii="Arial" w:hAnsi="Arial"/>
        </w:rPr>
        <w:sectPr w:rsidR="000E520C" w:rsidSect="00277557">
          <w:headerReference w:type="default" r:id="rId9"/>
          <w:footerReference w:type="default" r:id="rId10"/>
          <w:headerReference w:type="first" r:id="rId11"/>
          <w:endnotePr>
            <w:numFmt w:val="decimal"/>
          </w:endnotePr>
          <w:pgSz w:w="12240" w:h="15840" w:code="1"/>
          <w:pgMar w:top="1440" w:right="1080" w:bottom="1440" w:left="1080" w:header="720" w:footer="720" w:gutter="0"/>
          <w:cols w:space="720"/>
          <w:titlePg/>
          <w:docGrid w:linePitch="272"/>
        </w:sect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040"/>
        <w:gridCol w:w="720"/>
        <w:gridCol w:w="720"/>
        <w:gridCol w:w="720"/>
        <w:gridCol w:w="2880"/>
      </w:tblGrid>
      <w:tr w:rsidR="00941E74" w:rsidDel="00AB7958" w:rsidTr="003B10B0">
        <w:trPr>
          <w:tblHeader/>
          <w:jc w:val="center"/>
        </w:trPr>
        <w:tc>
          <w:tcPr>
            <w:tcW w:w="5040" w:type="dxa"/>
            <w:shd w:val="clear" w:color="auto" w:fill="CCCCCC"/>
          </w:tcPr>
          <w:p w:rsidR="000E520C" w:rsidDel="00AB7958" w:rsidRDefault="00537F16" w:rsidP="00537F16">
            <w:pPr>
              <w:tabs>
                <w:tab w:val="left" w:pos="360"/>
                <w:tab w:val="left" w:pos="720"/>
                <w:tab w:val="left" w:pos="1080"/>
                <w:tab w:val="left" w:pos="1440"/>
              </w:tabs>
              <w:spacing w:before="60" w:after="60"/>
              <w:ind w:left="-19"/>
              <w:rPr>
                <w:b/>
                <w:color w:val="333399"/>
                <w:sz w:val="22"/>
                <w:szCs w:val="22"/>
              </w:rPr>
            </w:pPr>
            <w:r>
              <w:rPr>
                <w:b/>
                <w:color w:val="333399"/>
                <w:sz w:val="22"/>
                <w:szCs w:val="22"/>
              </w:rPr>
              <w:lastRenderedPageBreak/>
              <w:t>Description</w:t>
            </w:r>
          </w:p>
        </w:tc>
        <w:tc>
          <w:tcPr>
            <w:tcW w:w="720" w:type="dxa"/>
            <w:shd w:val="clear" w:color="auto" w:fill="CCCCCC"/>
          </w:tcPr>
          <w:p w:rsidR="000E520C" w:rsidDel="00AB7958" w:rsidRDefault="000E520C" w:rsidP="00AC333A">
            <w:pPr>
              <w:tabs>
                <w:tab w:val="left" w:pos="360"/>
                <w:tab w:val="left" w:pos="720"/>
                <w:tab w:val="left" w:pos="1109"/>
                <w:tab w:val="left" w:pos="1440"/>
              </w:tabs>
              <w:spacing w:before="60" w:after="60"/>
              <w:ind w:left="-950" w:firstLine="810"/>
              <w:jc w:val="center"/>
              <w:rPr>
                <w:rFonts w:ascii="Arial" w:hAnsi="Arial" w:cs="Arial"/>
                <w:b/>
                <w:color w:val="333399"/>
              </w:rPr>
            </w:pPr>
            <w:r w:rsidDel="00AB7958">
              <w:rPr>
                <w:rFonts w:ascii="Arial" w:hAnsi="Arial" w:cs="Arial"/>
                <w:b/>
                <w:color w:val="333399"/>
              </w:rPr>
              <w:t>Yes</w:t>
            </w:r>
          </w:p>
        </w:tc>
        <w:tc>
          <w:tcPr>
            <w:tcW w:w="720" w:type="dxa"/>
            <w:shd w:val="clear" w:color="auto" w:fill="CCCCCC"/>
          </w:tcPr>
          <w:p w:rsidR="000E520C" w:rsidDel="00AB7958" w:rsidRDefault="000E520C">
            <w:pPr>
              <w:tabs>
                <w:tab w:val="left" w:pos="360"/>
                <w:tab w:val="left" w:pos="720"/>
                <w:tab w:val="left" w:pos="1080"/>
                <w:tab w:val="left" w:pos="1440"/>
              </w:tabs>
              <w:spacing w:before="60" w:after="60"/>
              <w:ind w:left="-950" w:firstLine="810"/>
              <w:jc w:val="center"/>
              <w:rPr>
                <w:rFonts w:ascii="Arial" w:hAnsi="Arial" w:cs="Arial"/>
                <w:b/>
                <w:color w:val="333399"/>
              </w:rPr>
            </w:pPr>
            <w:r w:rsidDel="00AB7958">
              <w:rPr>
                <w:rFonts w:ascii="Arial" w:hAnsi="Arial" w:cs="Arial"/>
                <w:b/>
                <w:color w:val="333399"/>
              </w:rPr>
              <w:t>No</w:t>
            </w:r>
          </w:p>
        </w:tc>
        <w:tc>
          <w:tcPr>
            <w:tcW w:w="720" w:type="dxa"/>
            <w:shd w:val="clear" w:color="auto" w:fill="CCCCCC"/>
          </w:tcPr>
          <w:p w:rsidR="000E520C" w:rsidDel="00AB7958" w:rsidRDefault="000E520C">
            <w:pPr>
              <w:tabs>
                <w:tab w:val="left" w:pos="360"/>
                <w:tab w:val="left" w:pos="720"/>
                <w:tab w:val="left" w:pos="1080"/>
                <w:tab w:val="left" w:pos="1440"/>
              </w:tabs>
              <w:spacing w:before="60" w:after="60"/>
              <w:ind w:left="-950" w:firstLine="810"/>
              <w:jc w:val="center"/>
              <w:rPr>
                <w:rFonts w:ascii="Arial" w:hAnsi="Arial" w:cs="Arial"/>
                <w:b/>
                <w:color w:val="333399"/>
              </w:rPr>
            </w:pPr>
            <w:r w:rsidDel="00AB7958">
              <w:rPr>
                <w:rFonts w:ascii="Arial" w:hAnsi="Arial" w:cs="Arial"/>
                <w:b/>
                <w:color w:val="333399"/>
              </w:rPr>
              <w:t>N/</w:t>
            </w:r>
            <w:r w:rsidR="0080081B">
              <w:rPr>
                <w:rFonts w:ascii="Arial" w:hAnsi="Arial" w:cs="Arial"/>
                <w:b/>
                <w:color w:val="333399"/>
              </w:rPr>
              <w:t>A</w:t>
            </w:r>
          </w:p>
        </w:tc>
        <w:tc>
          <w:tcPr>
            <w:tcW w:w="2880" w:type="dxa"/>
            <w:shd w:val="clear" w:color="auto" w:fill="CCCCCC"/>
          </w:tcPr>
          <w:p w:rsidR="000E520C" w:rsidDel="00AB7958" w:rsidRDefault="000E520C" w:rsidP="00EB717E">
            <w:pPr>
              <w:tabs>
                <w:tab w:val="left" w:pos="1440"/>
                <w:tab w:val="left" w:pos="1580"/>
                <w:tab w:val="left" w:pos="2120"/>
              </w:tabs>
              <w:spacing w:before="60" w:after="60"/>
              <w:ind w:left="-950" w:firstLine="810"/>
              <w:jc w:val="center"/>
              <w:rPr>
                <w:rFonts w:ascii="Arial" w:hAnsi="Arial" w:cs="Arial"/>
                <w:b/>
                <w:color w:val="333399"/>
              </w:rPr>
            </w:pPr>
            <w:r w:rsidDel="00AB7958">
              <w:rPr>
                <w:rFonts w:ascii="Arial" w:hAnsi="Arial" w:cs="Arial"/>
                <w:b/>
                <w:color w:val="333399"/>
              </w:rPr>
              <w:t>Comm</w:t>
            </w:r>
            <w:r w:rsidR="00EB717E">
              <w:rPr>
                <w:rFonts w:ascii="Arial" w:hAnsi="Arial" w:cs="Arial"/>
                <w:b/>
                <w:color w:val="333399"/>
              </w:rPr>
              <w:t>e</w:t>
            </w:r>
            <w:r w:rsidDel="00AB7958">
              <w:rPr>
                <w:rFonts w:ascii="Arial" w:hAnsi="Arial" w:cs="Arial"/>
                <w:b/>
                <w:color w:val="333399"/>
              </w:rPr>
              <w:t>nt</w:t>
            </w:r>
          </w:p>
        </w:tc>
      </w:tr>
      <w:tr w:rsidR="00AC333A" w:rsidTr="002B16E0">
        <w:trPr>
          <w:trHeight w:val="3168"/>
          <w:jc w:val="center"/>
        </w:trPr>
        <w:tc>
          <w:tcPr>
            <w:tcW w:w="10080" w:type="dxa"/>
            <w:gridSpan w:val="5"/>
          </w:tcPr>
          <w:p w:rsidR="00D737DE" w:rsidRDefault="000E520C" w:rsidP="00C52051">
            <w:pPr>
              <w:tabs>
                <w:tab w:val="left" w:pos="-2894"/>
              </w:tabs>
              <w:spacing w:before="60" w:after="60"/>
              <w:ind w:left="526" w:hanging="526"/>
              <w:rPr>
                <w:rFonts w:ascii="Arial" w:hAnsi="Arial" w:cs="Arial"/>
                <w:b/>
                <w:bCs/>
                <w:color w:val="333399"/>
              </w:rPr>
            </w:pPr>
            <w:r>
              <w:rPr>
                <w:rFonts w:ascii="Arial" w:hAnsi="Arial" w:cs="Arial"/>
                <w:b/>
                <w:bCs/>
                <w:color w:val="333399"/>
              </w:rPr>
              <w:t>1.</w:t>
            </w:r>
            <w:r>
              <w:rPr>
                <w:rFonts w:ascii="Arial" w:hAnsi="Arial" w:cs="Arial"/>
                <w:b/>
                <w:bCs/>
                <w:color w:val="333399"/>
              </w:rPr>
              <w:tab/>
              <w:t>General Standards</w:t>
            </w:r>
          </w:p>
          <w:p w:rsidR="009702B7" w:rsidRDefault="000E520C" w:rsidP="005E05C0">
            <w:pPr>
              <w:pStyle w:val="Header"/>
              <w:tabs>
                <w:tab w:val="clear" w:pos="4320"/>
                <w:tab w:val="clear" w:pos="8640"/>
                <w:tab w:val="left" w:pos="-2445"/>
              </w:tabs>
              <w:autoSpaceDE w:val="0"/>
              <w:autoSpaceDN w:val="0"/>
              <w:adjustRightInd w:val="0"/>
              <w:rPr>
                <w:sz w:val="22"/>
                <w:szCs w:val="22"/>
              </w:rPr>
            </w:pPr>
            <w:r>
              <w:rPr>
                <w:sz w:val="22"/>
                <w:szCs w:val="22"/>
              </w:rPr>
              <w:t>In assessing compliance with the generally accepted governm</w:t>
            </w:r>
            <w:r w:rsidR="005E05C0">
              <w:rPr>
                <w:sz w:val="22"/>
                <w:szCs w:val="22"/>
              </w:rPr>
              <w:t>ent auditing standards (GAGAS) General S</w:t>
            </w:r>
            <w:r>
              <w:rPr>
                <w:sz w:val="22"/>
                <w:szCs w:val="22"/>
              </w:rPr>
              <w:t xml:space="preserve">tandards for </w:t>
            </w:r>
            <w:r w:rsidR="005E05C0">
              <w:rPr>
                <w:sz w:val="22"/>
                <w:szCs w:val="22"/>
              </w:rPr>
              <w:t>I</w:t>
            </w:r>
            <w:r>
              <w:rPr>
                <w:sz w:val="22"/>
                <w:szCs w:val="22"/>
              </w:rPr>
              <w:t xml:space="preserve">ndependence, </w:t>
            </w:r>
            <w:r w:rsidR="005E05C0">
              <w:rPr>
                <w:sz w:val="22"/>
                <w:szCs w:val="22"/>
              </w:rPr>
              <w:t>P</w:t>
            </w:r>
            <w:r>
              <w:rPr>
                <w:sz w:val="22"/>
                <w:szCs w:val="22"/>
              </w:rPr>
              <w:t xml:space="preserve">rofessional </w:t>
            </w:r>
            <w:r w:rsidR="005E05C0">
              <w:rPr>
                <w:sz w:val="22"/>
                <w:szCs w:val="22"/>
              </w:rPr>
              <w:t>J</w:t>
            </w:r>
            <w:r>
              <w:rPr>
                <w:sz w:val="22"/>
                <w:szCs w:val="22"/>
              </w:rPr>
              <w:t xml:space="preserve">udgment, and </w:t>
            </w:r>
            <w:r w:rsidR="005E05C0">
              <w:rPr>
                <w:sz w:val="22"/>
                <w:szCs w:val="22"/>
              </w:rPr>
              <w:t>C</w:t>
            </w:r>
            <w:r>
              <w:rPr>
                <w:sz w:val="22"/>
                <w:szCs w:val="22"/>
              </w:rPr>
              <w:t xml:space="preserve">ompetence on individual performance audits, the </w:t>
            </w:r>
            <w:r w:rsidR="00E12ABC">
              <w:rPr>
                <w:sz w:val="22"/>
                <w:szCs w:val="22"/>
              </w:rPr>
              <w:t xml:space="preserve">peer </w:t>
            </w:r>
            <w:r>
              <w:rPr>
                <w:sz w:val="22"/>
                <w:szCs w:val="22"/>
              </w:rPr>
              <w:t>review</w:t>
            </w:r>
            <w:r w:rsidR="00E12ABC">
              <w:rPr>
                <w:sz w:val="22"/>
                <w:szCs w:val="22"/>
              </w:rPr>
              <w:t xml:space="preserve"> team</w:t>
            </w:r>
            <w:r>
              <w:rPr>
                <w:sz w:val="22"/>
                <w:szCs w:val="22"/>
              </w:rPr>
              <w:t xml:space="preserve"> should consult the reviewed </w:t>
            </w:r>
            <w:r w:rsidR="00162D9E">
              <w:rPr>
                <w:sz w:val="22"/>
                <w:szCs w:val="22"/>
              </w:rPr>
              <w:t>audit organization</w:t>
            </w:r>
            <w:r>
              <w:rPr>
                <w:sz w:val="22"/>
                <w:szCs w:val="22"/>
              </w:rPr>
              <w:t xml:space="preserve">’s policies and procedures with respect to what is expected to be included </w:t>
            </w:r>
            <w:r w:rsidR="00B307B6">
              <w:rPr>
                <w:sz w:val="22"/>
                <w:szCs w:val="22"/>
              </w:rPr>
              <w:t>as</w:t>
            </w:r>
            <w:r>
              <w:rPr>
                <w:sz w:val="22"/>
                <w:szCs w:val="22"/>
              </w:rPr>
              <w:t xml:space="preserve"> documentation to demonstrate compliance. It is important to keep in mind that certain documentation may be maintained on an organization-wide level and </w:t>
            </w:r>
            <w:r w:rsidR="00367583">
              <w:rPr>
                <w:sz w:val="22"/>
                <w:szCs w:val="22"/>
              </w:rPr>
              <w:t xml:space="preserve">that </w:t>
            </w:r>
            <w:r>
              <w:rPr>
                <w:sz w:val="22"/>
                <w:szCs w:val="22"/>
              </w:rPr>
              <w:t xml:space="preserve">evidence of compliance may not be found in the audit file for individual audits. When assessing the documentation, the </w:t>
            </w:r>
            <w:r w:rsidR="00E12ABC">
              <w:rPr>
                <w:sz w:val="22"/>
                <w:szCs w:val="22"/>
              </w:rPr>
              <w:t xml:space="preserve">peer </w:t>
            </w:r>
            <w:r>
              <w:rPr>
                <w:sz w:val="22"/>
                <w:szCs w:val="22"/>
              </w:rPr>
              <w:t>review</w:t>
            </w:r>
            <w:r w:rsidR="00E12ABC">
              <w:rPr>
                <w:sz w:val="22"/>
                <w:szCs w:val="22"/>
              </w:rPr>
              <w:t xml:space="preserve"> team</w:t>
            </w:r>
            <w:r>
              <w:rPr>
                <w:sz w:val="22"/>
                <w:szCs w:val="22"/>
              </w:rPr>
              <w:t xml:space="preserve"> should be alert to issues </w:t>
            </w:r>
            <w:r w:rsidR="005E05C0">
              <w:rPr>
                <w:sz w:val="22"/>
                <w:szCs w:val="22"/>
              </w:rPr>
              <w:t>related to compliance with the G</w:t>
            </w:r>
            <w:r>
              <w:rPr>
                <w:sz w:val="22"/>
                <w:szCs w:val="22"/>
              </w:rPr>
              <w:t xml:space="preserve">eneral </w:t>
            </w:r>
            <w:r w:rsidR="005E05C0">
              <w:rPr>
                <w:sz w:val="22"/>
                <w:szCs w:val="22"/>
              </w:rPr>
              <w:t>S</w:t>
            </w:r>
            <w:r>
              <w:rPr>
                <w:sz w:val="22"/>
                <w:szCs w:val="22"/>
              </w:rPr>
              <w:t xml:space="preserve">tandards for </w:t>
            </w:r>
            <w:r w:rsidR="005E05C0">
              <w:rPr>
                <w:sz w:val="22"/>
                <w:szCs w:val="22"/>
              </w:rPr>
              <w:t>I</w:t>
            </w:r>
            <w:r>
              <w:rPr>
                <w:sz w:val="22"/>
                <w:szCs w:val="22"/>
              </w:rPr>
              <w:t xml:space="preserve">ndependence, </w:t>
            </w:r>
            <w:r w:rsidR="005E05C0">
              <w:rPr>
                <w:sz w:val="22"/>
                <w:szCs w:val="22"/>
              </w:rPr>
              <w:t>P</w:t>
            </w:r>
            <w:r>
              <w:rPr>
                <w:sz w:val="22"/>
                <w:szCs w:val="22"/>
              </w:rPr>
              <w:t xml:space="preserve">rofessional </w:t>
            </w:r>
            <w:r w:rsidR="005E05C0">
              <w:rPr>
                <w:sz w:val="22"/>
                <w:szCs w:val="22"/>
              </w:rPr>
              <w:t>Judgment, and C</w:t>
            </w:r>
            <w:r>
              <w:rPr>
                <w:sz w:val="22"/>
                <w:szCs w:val="22"/>
              </w:rPr>
              <w:t xml:space="preserve">ompetence, and make further inquiry as appropriate. Organization-wide testing of the </w:t>
            </w:r>
            <w:r w:rsidR="00AA7500">
              <w:rPr>
                <w:sz w:val="22"/>
                <w:szCs w:val="22"/>
              </w:rPr>
              <w:t xml:space="preserve">organization’s </w:t>
            </w:r>
            <w:r w:rsidR="005E05C0">
              <w:rPr>
                <w:sz w:val="22"/>
                <w:szCs w:val="22"/>
              </w:rPr>
              <w:t>G</w:t>
            </w:r>
            <w:r>
              <w:rPr>
                <w:sz w:val="22"/>
                <w:szCs w:val="22"/>
              </w:rPr>
              <w:t xml:space="preserve">eneral </w:t>
            </w:r>
            <w:r w:rsidR="005E05C0">
              <w:rPr>
                <w:sz w:val="22"/>
                <w:szCs w:val="22"/>
              </w:rPr>
              <w:t>S</w:t>
            </w:r>
            <w:r>
              <w:rPr>
                <w:sz w:val="22"/>
                <w:szCs w:val="22"/>
              </w:rPr>
              <w:t xml:space="preserve">tandards </w:t>
            </w:r>
            <w:r w:rsidR="00AA7500">
              <w:rPr>
                <w:sz w:val="22"/>
                <w:szCs w:val="22"/>
              </w:rPr>
              <w:t xml:space="preserve">is </w:t>
            </w:r>
            <w:r>
              <w:rPr>
                <w:sz w:val="22"/>
                <w:szCs w:val="22"/>
              </w:rPr>
              <w:t xml:space="preserve">accomplished </w:t>
            </w:r>
            <w:r w:rsidR="007203DA">
              <w:rPr>
                <w:sz w:val="22"/>
                <w:szCs w:val="22"/>
              </w:rPr>
              <w:t>with</w:t>
            </w:r>
            <w:r>
              <w:rPr>
                <w:sz w:val="22"/>
                <w:szCs w:val="22"/>
              </w:rPr>
              <w:t xml:space="preserve"> </w:t>
            </w:r>
            <w:r w:rsidR="003F142A">
              <w:rPr>
                <w:sz w:val="22"/>
                <w:szCs w:val="22"/>
              </w:rPr>
              <w:t>a</w:t>
            </w:r>
            <w:r>
              <w:rPr>
                <w:sz w:val="22"/>
                <w:szCs w:val="22"/>
              </w:rPr>
              <w:t xml:space="preserve">ppendix B and not tested at individual audits. It is up to the </w:t>
            </w:r>
            <w:r w:rsidR="00162D9E">
              <w:rPr>
                <w:sz w:val="22"/>
                <w:szCs w:val="22"/>
              </w:rPr>
              <w:t>peer review</w:t>
            </w:r>
            <w:r>
              <w:rPr>
                <w:sz w:val="22"/>
                <w:szCs w:val="22"/>
              </w:rPr>
              <w:t xml:space="preserve"> team to determine the nature and extent of the testing required based on the </w:t>
            </w:r>
            <w:r w:rsidR="00162D9E">
              <w:rPr>
                <w:sz w:val="22"/>
                <w:szCs w:val="22"/>
              </w:rPr>
              <w:t>audit organization</w:t>
            </w:r>
            <w:r>
              <w:rPr>
                <w:sz w:val="22"/>
                <w:szCs w:val="22"/>
              </w:rPr>
              <w:t>’s policies and procedures.</w:t>
            </w:r>
            <w:r w:rsidR="00AA7500">
              <w:rPr>
                <w:sz w:val="22"/>
                <w:szCs w:val="22"/>
              </w:rPr>
              <w:t xml:space="preserve"> </w:t>
            </w:r>
          </w:p>
        </w:tc>
      </w:tr>
      <w:tr w:rsidR="00AC333A" w:rsidRPr="00A51F60" w:rsidTr="003B10B0">
        <w:trPr>
          <w:trHeight w:val="873"/>
          <w:jc w:val="center"/>
        </w:trPr>
        <w:tc>
          <w:tcPr>
            <w:tcW w:w="5040" w:type="dxa"/>
          </w:tcPr>
          <w:p w:rsidR="00D737DE" w:rsidRDefault="000E520C" w:rsidP="00C52051">
            <w:pPr>
              <w:pStyle w:val="BodyText"/>
              <w:numPr>
                <w:ilvl w:val="1"/>
                <w:numId w:val="31"/>
              </w:numPr>
              <w:autoSpaceDE w:val="0"/>
              <w:autoSpaceDN w:val="0"/>
              <w:adjustRightInd w:val="0"/>
              <w:spacing w:before="80" w:after="120"/>
              <w:ind w:left="526" w:hanging="526"/>
              <w:rPr>
                <w:rFonts w:ascii="Times New Roman" w:hAnsi="Times New Roman"/>
                <w:color w:val="000000"/>
                <w:sz w:val="22"/>
                <w:szCs w:val="22"/>
              </w:rPr>
            </w:pPr>
            <w:r w:rsidRPr="0067732E">
              <w:rPr>
                <w:rFonts w:ascii="Times New Roman" w:hAnsi="Times New Roman"/>
                <w:b/>
                <w:bCs/>
                <w:color w:val="000000"/>
                <w:sz w:val="22"/>
                <w:szCs w:val="22"/>
              </w:rPr>
              <w:t>Independence (GAS, 3.</w:t>
            </w:r>
            <w:r w:rsidR="00EC1AD9">
              <w:rPr>
                <w:rFonts w:ascii="Times New Roman" w:hAnsi="Times New Roman"/>
                <w:b/>
                <w:bCs/>
                <w:color w:val="000000"/>
                <w:sz w:val="22"/>
                <w:szCs w:val="22"/>
              </w:rPr>
              <w:t>0</w:t>
            </w:r>
            <w:r w:rsidR="00D8451B">
              <w:rPr>
                <w:rFonts w:ascii="Times New Roman" w:hAnsi="Times New Roman"/>
                <w:b/>
                <w:bCs/>
                <w:color w:val="000000"/>
                <w:sz w:val="22"/>
                <w:szCs w:val="22"/>
              </w:rPr>
              <w:t>2</w:t>
            </w:r>
            <w:r w:rsidR="00AA5CD0">
              <w:rPr>
                <w:rFonts w:ascii="Times New Roman" w:hAnsi="Times New Roman"/>
                <w:b/>
                <w:bCs/>
                <w:color w:val="000000"/>
                <w:sz w:val="22"/>
                <w:szCs w:val="22"/>
              </w:rPr>
              <w:t>-</w:t>
            </w:r>
            <w:r w:rsidR="00D8451B">
              <w:rPr>
                <w:rFonts w:ascii="Times New Roman" w:hAnsi="Times New Roman"/>
                <w:b/>
                <w:bCs/>
                <w:color w:val="000000"/>
                <w:sz w:val="22"/>
                <w:szCs w:val="22"/>
              </w:rPr>
              <w:t>3.59</w:t>
            </w:r>
            <w:r w:rsidRPr="0067732E">
              <w:rPr>
                <w:rFonts w:ascii="Times New Roman" w:hAnsi="Times New Roman"/>
                <w:b/>
                <w:bCs/>
                <w:color w:val="000000"/>
                <w:sz w:val="22"/>
                <w:szCs w:val="22"/>
              </w:rPr>
              <w:t>)</w:t>
            </w:r>
          </w:p>
          <w:p w:rsidR="00B77E25" w:rsidRDefault="00635A04">
            <w:pPr>
              <w:pStyle w:val="BodyText"/>
              <w:numPr>
                <w:ilvl w:val="0"/>
                <w:numId w:val="105"/>
              </w:numPr>
              <w:autoSpaceDE w:val="0"/>
              <w:autoSpaceDN w:val="0"/>
              <w:adjustRightInd w:val="0"/>
              <w:spacing w:after="120"/>
              <w:ind w:left="907"/>
              <w:rPr>
                <w:rFonts w:ascii="Times New Roman" w:hAnsi="Times New Roman"/>
                <w:color w:val="000000"/>
                <w:sz w:val="22"/>
                <w:szCs w:val="22"/>
              </w:rPr>
            </w:pPr>
            <w:r w:rsidRPr="00635A04">
              <w:rPr>
                <w:rFonts w:ascii="Times New Roman" w:hAnsi="Times New Roman"/>
                <w:color w:val="000000"/>
                <w:sz w:val="22"/>
                <w:szCs w:val="22"/>
              </w:rPr>
              <w:t xml:space="preserve">Did the </w:t>
            </w:r>
            <w:r w:rsidR="000436F6">
              <w:rPr>
                <w:rFonts w:ascii="Times New Roman" w:hAnsi="Times New Roman"/>
                <w:color w:val="000000"/>
                <w:sz w:val="22"/>
                <w:szCs w:val="22"/>
              </w:rPr>
              <w:t xml:space="preserve">auditors </w:t>
            </w:r>
            <w:r w:rsidRPr="00635A04">
              <w:rPr>
                <w:rFonts w:ascii="Times New Roman" w:hAnsi="Times New Roman"/>
                <w:color w:val="000000"/>
                <w:sz w:val="22"/>
                <w:szCs w:val="22"/>
              </w:rPr>
              <w:t xml:space="preserve">document </w:t>
            </w:r>
            <w:r w:rsidR="009E0F58">
              <w:rPr>
                <w:rFonts w:ascii="Times New Roman" w:hAnsi="Times New Roman"/>
                <w:color w:val="000000"/>
                <w:sz w:val="22"/>
                <w:szCs w:val="22"/>
              </w:rPr>
              <w:t xml:space="preserve">the independence considerations, including </w:t>
            </w:r>
            <w:r w:rsidRPr="00635A04">
              <w:rPr>
                <w:rFonts w:ascii="Times New Roman" w:hAnsi="Times New Roman"/>
                <w:color w:val="000000"/>
                <w:sz w:val="22"/>
                <w:szCs w:val="22"/>
              </w:rPr>
              <w:t>identif</w:t>
            </w:r>
            <w:r w:rsidR="00FB7DBE">
              <w:rPr>
                <w:rFonts w:ascii="Times New Roman" w:hAnsi="Times New Roman"/>
                <w:color w:val="000000"/>
                <w:sz w:val="22"/>
                <w:szCs w:val="22"/>
              </w:rPr>
              <w:t>y</w:t>
            </w:r>
            <w:r w:rsidR="009E0F58">
              <w:rPr>
                <w:rFonts w:ascii="Times New Roman" w:hAnsi="Times New Roman"/>
                <w:color w:val="000000"/>
                <w:sz w:val="22"/>
                <w:szCs w:val="22"/>
              </w:rPr>
              <w:t>ing</w:t>
            </w:r>
            <w:r w:rsidR="00FB7DBE">
              <w:rPr>
                <w:rFonts w:ascii="Times New Roman" w:hAnsi="Times New Roman"/>
                <w:color w:val="000000"/>
                <w:sz w:val="22"/>
                <w:szCs w:val="22"/>
              </w:rPr>
              <w:t xml:space="preserve"> threats to independence; evaluat</w:t>
            </w:r>
            <w:r w:rsidR="009E0F58">
              <w:rPr>
                <w:rFonts w:ascii="Times New Roman" w:hAnsi="Times New Roman"/>
                <w:color w:val="000000"/>
                <w:sz w:val="22"/>
                <w:szCs w:val="22"/>
              </w:rPr>
              <w:t>ing</w:t>
            </w:r>
            <w:r w:rsidR="00FB7DBE">
              <w:rPr>
                <w:rFonts w:ascii="Times New Roman" w:hAnsi="Times New Roman"/>
                <w:color w:val="000000"/>
                <w:sz w:val="22"/>
                <w:szCs w:val="22"/>
              </w:rPr>
              <w:t xml:space="preserve"> the significance of the threats identified, both individually and in the aggregate</w:t>
            </w:r>
            <w:r w:rsidR="002174F9">
              <w:rPr>
                <w:rFonts w:ascii="Times New Roman" w:hAnsi="Times New Roman"/>
                <w:color w:val="000000"/>
                <w:sz w:val="22"/>
                <w:szCs w:val="22"/>
              </w:rPr>
              <w:t>;</w:t>
            </w:r>
            <w:r w:rsidR="00FB7DBE">
              <w:rPr>
                <w:rFonts w:ascii="Times New Roman" w:hAnsi="Times New Roman"/>
                <w:color w:val="000000"/>
                <w:sz w:val="22"/>
                <w:szCs w:val="22"/>
              </w:rPr>
              <w:t xml:space="preserve"> and apply</w:t>
            </w:r>
            <w:r w:rsidR="009E0F58">
              <w:rPr>
                <w:rFonts w:ascii="Times New Roman" w:hAnsi="Times New Roman"/>
                <w:color w:val="000000"/>
                <w:sz w:val="22"/>
                <w:szCs w:val="22"/>
              </w:rPr>
              <w:t>ing</w:t>
            </w:r>
            <w:r w:rsidR="00FB7DBE">
              <w:rPr>
                <w:rFonts w:ascii="Times New Roman" w:hAnsi="Times New Roman"/>
                <w:color w:val="000000"/>
                <w:sz w:val="22"/>
                <w:szCs w:val="22"/>
              </w:rPr>
              <w:t xml:space="preserve"> safeguards as necessary to eliminate the threats or reduce them to an acceptable level?</w:t>
            </w:r>
            <w:r w:rsidR="00D8451B">
              <w:rPr>
                <w:rFonts w:ascii="Times New Roman" w:hAnsi="Times New Roman"/>
                <w:color w:val="000000"/>
                <w:sz w:val="22"/>
                <w:szCs w:val="22"/>
              </w:rPr>
              <w:t xml:space="preserve"> (</w:t>
            </w:r>
            <w:r w:rsidR="004C7DE6">
              <w:rPr>
                <w:rFonts w:ascii="Times New Roman" w:hAnsi="Times New Roman"/>
                <w:color w:val="000000"/>
                <w:sz w:val="22"/>
                <w:szCs w:val="22"/>
              </w:rPr>
              <w:t>Depending on the organization’s policies and procedures, the documentation may be centrally maintained or in the individual audit files</w:t>
            </w:r>
            <w:r w:rsidR="005E05C0">
              <w:rPr>
                <w:rFonts w:ascii="Times New Roman" w:hAnsi="Times New Roman"/>
                <w:color w:val="000000"/>
                <w:sz w:val="22"/>
                <w:szCs w:val="22"/>
              </w:rPr>
              <w:t>.)</w:t>
            </w:r>
            <w:r w:rsidR="004C7DE6">
              <w:rPr>
                <w:rFonts w:ascii="Times New Roman" w:hAnsi="Times New Roman"/>
                <w:color w:val="000000"/>
                <w:sz w:val="22"/>
                <w:szCs w:val="22"/>
              </w:rPr>
              <w:t xml:space="preserve"> </w:t>
            </w:r>
            <w:r w:rsidR="005E05C0">
              <w:rPr>
                <w:rFonts w:ascii="Times New Roman" w:hAnsi="Times New Roman"/>
                <w:color w:val="000000"/>
                <w:sz w:val="22"/>
                <w:szCs w:val="22"/>
              </w:rPr>
              <w:t>(</w:t>
            </w:r>
            <w:r w:rsidR="00D8451B">
              <w:rPr>
                <w:rFonts w:ascii="Times New Roman" w:hAnsi="Times New Roman"/>
                <w:color w:val="000000"/>
                <w:sz w:val="22"/>
                <w:szCs w:val="22"/>
              </w:rPr>
              <w:t xml:space="preserve">GAS, </w:t>
            </w:r>
            <w:r w:rsidR="004C7DE6">
              <w:rPr>
                <w:rFonts w:ascii="Times New Roman" w:hAnsi="Times New Roman"/>
                <w:color w:val="000000"/>
                <w:sz w:val="22"/>
                <w:szCs w:val="22"/>
              </w:rPr>
              <w:t xml:space="preserve">3.24, 3.30, </w:t>
            </w:r>
            <w:r w:rsidR="00D8451B">
              <w:rPr>
                <w:rFonts w:ascii="Times New Roman" w:hAnsi="Times New Roman"/>
                <w:color w:val="000000"/>
                <w:sz w:val="22"/>
                <w:szCs w:val="22"/>
              </w:rPr>
              <w:t>3.</w:t>
            </w:r>
            <w:r w:rsidR="005E05C0">
              <w:rPr>
                <w:rFonts w:ascii="Times New Roman" w:hAnsi="Times New Roman"/>
                <w:color w:val="000000"/>
                <w:sz w:val="22"/>
                <w:szCs w:val="22"/>
              </w:rPr>
              <w:t>59a</w:t>
            </w:r>
            <w:r w:rsidR="009E0F58">
              <w:rPr>
                <w:rFonts w:ascii="Times New Roman" w:hAnsi="Times New Roman"/>
                <w:color w:val="000000"/>
                <w:sz w:val="22"/>
                <w:szCs w:val="22"/>
              </w:rPr>
              <w:t>, 3.59b</w:t>
            </w:r>
            <w:r w:rsidR="00D8451B">
              <w:rPr>
                <w:rFonts w:ascii="Times New Roman" w:hAnsi="Times New Roman"/>
                <w:color w:val="000000"/>
                <w:sz w:val="22"/>
                <w:szCs w:val="22"/>
              </w:rPr>
              <w:t>)</w:t>
            </w:r>
          </w:p>
          <w:p w:rsidR="00B307B6" w:rsidRDefault="00B307B6" w:rsidP="002B16E0">
            <w:pPr>
              <w:pStyle w:val="BodyText"/>
              <w:numPr>
                <w:ilvl w:val="0"/>
                <w:numId w:val="105"/>
              </w:numPr>
              <w:autoSpaceDE w:val="0"/>
              <w:autoSpaceDN w:val="0"/>
              <w:adjustRightInd w:val="0"/>
              <w:spacing w:after="120"/>
              <w:ind w:left="907"/>
              <w:rPr>
                <w:rFonts w:ascii="Times New Roman" w:hAnsi="Times New Roman"/>
                <w:color w:val="000000"/>
                <w:sz w:val="22"/>
                <w:szCs w:val="22"/>
              </w:rPr>
            </w:pPr>
            <w:r>
              <w:rPr>
                <w:rStyle w:val="SC665544"/>
                <w:rFonts w:ascii="Times New Roman" w:hAnsi="Times New Roman"/>
                <w:sz w:val="22"/>
                <w:szCs w:val="22"/>
              </w:rPr>
              <w:t xml:space="preserve">Taken as a whole, does the </w:t>
            </w:r>
            <w:r w:rsidR="009E0F58">
              <w:rPr>
                <w:rStyle w:val="SC665544"/>
                <w:rFonts w:ascii="Times New Roman" w:hAnsi="Times New Roman"/>
                <w:sz w:val="22"/>
                <w:szCs w:val="22"/>
              </w:rPr>
              <w:t>a</w:t>
            </w:r>
            <w:r>
              <w:rPr>
                <w:rStyle w:val="SC665544"/>
                <w:rFonts w:ascii="Times New Roman" w:hAnsi="Times New Roman"/>
                <w:sz w:val="22"/>
                <w:szCs w:val="22"/>
              </w:rPr>
              <w:t xml:space="preserve">udit documentation show that the auditors were independent of the audited </w:t>
            </w:r>
            <w:r w:rsidR="009E0F58">
              <w:rPr>
                <w:rStyle w:val="SC665544"/>
                <w:rFonts w:ascii="Times New Roman" w:hAnsi="Times New Roman"/>
                <w:sz w:val="22"/>
                <w:szCs w:val="22"/>
              </w:rPr>
              <w:t>entity</w:t>
            </w:r>
            <w:r>
              <w:rPr>
                <w:rStyle w:val="SC665544"/>
                <w:rFonts w:ascii="Times New Roman" w:hAnsi="Times New Roman"/>
                <w:sz w:val="22"/>
                <w:szCs w:val="22"/>
              </w:rPr>
              <w:t xml:space="preserve"> during </w:t>
            </w:r>
            <w:r w:rsidR="009E0F58">
              <w:rPr>
                <w:rStyle w:val="SC665544"/>
                <w:rFonts w:ascii="Times New Roman" w:hAnsi="Times New Roman"/>
                <w:sz w:val="22"/>
                <w:szCs w:val="22"/>
              </w:rPr>
              <w:t xml:space="preserve">the period of the </w:t>
            </w:r>
            <w:r>
              <w:rPr>
                <w:rStyle w:val="SC665544"/>
                <w:rFonts w:ascii="Times New Roman" w:hAnsi="Times New Roman"/>
                <w:sz w:val="22"/>
                <w:szCs w:val="22"/>
              </w:rPr>
              <w:t>p</w:t>
            </w:r>
            <w:r w:rsidR="009E0F58">
              <w:rPr>
                <w:rStyle w:val="SC665544"/>
                <w:rFonts w:ascii="Times New Roman" w:hAnsi="Times New Roman"/>
                <w:sz w:val="22"/>
                <w:szCs w:val="22"/>
              </w:rPr>
              <w:t>rofessional engagement</w:t>
            </w:r>
            <w:r>
              <w:rPr>
                <w:rStyle w:val="SC665544"/>
                <w:rFonts w:ascii="Times New Roman" w:hAnsi="Times New Roman"/>
                <w:sz w:val="22"/>
                <w:szCs w:val="22"/>
              </w:rPr>
              <w:t>? (GAS</w:t>
            </w:r>
            <w:r w:rsidR="005E05C0">
              <w:rPr>
                <w:rStyle w:val="SC665544"/>
                <w:rFonts w:ascii="Times New Roman" w:hAnsi="Times New Roman"/>
                <w:sz w:val="22"/>
                <w:szCs w:val="22"/>
              </w:rPr>
              <w:t>,</w:t>
            </w:r>
            <w:r>
              <w:rPr>
                <w:rStyle w:val="SC665544"/>
                <w:rFonts w:ascii="Times New Roman" w:hAnsi="Times New Roman"/>
                <w:sz w:val="22"/>
                <w:szCs w:val="22"/>
              </w:rPr>
              <w:t xml:space="preserve"> 3.02</w:t>
            </w:r>
            <w:r w:rsidR="009E0F58">
              <w:rPr>
                <w:rStyle w:val="SC665544"/>
                <w:rFonts w:ascii="Times New Roman" w:hAnsi="Times New Roman"/>
                <w:sz w:val="22"/>
                <w:szCs w:val="22"/>
              </w:rPr>
              <w:t>, 3.05</w:t>
            </w:r>
            <w:r>
              <w:rPr>
                <w:rStyle w:val="SC665544"/>
                <w:rFonts w:ascii="Times New Roman" w:hAnsi="Times New Roman"/>
                <w:sz w:val="22"/>
                <w:szCs w:val="22"/>
              </w:rPr>
              <w:t>)</w:t>
            </w:r>
          </w:p>
        </w:tc>
        <w:tc>
          <w:tcPr>
            <w:tcW w:w="720" w:type="dxa"/>
          </w:tcPr>
          <w:p w:rsidR="009702B7" w:rsidRDefault="009702B7">
            <w:pPr>
              <w:tabs>
                <w:tab w:val="left" w:pos="360"/>
                <w:tab w:val="left" w:pos="720"/>
                <w:tab w:val="left" w:pos="1080"/>
                <w:tab w:val="left" w:pos="1440"/>
              </w:tabs>
              <w:rPr>
                <w:color w:val="000000"/>
                <w:sz w:val="22"/>
                <w:szCs w:val="22"/>
              </w:rPr>
            </w:pPr>
          </w:p>
        </w:tc>
        <w:tc>
          <w:tcPr>
            <w:tcW w:w="720" w:type="dxa"/>
          </w:tcPr>
          <w:p w:rsidR="000E520C" w:rsidRPr="00A51F60" w:rsidRDefault="000E520C">
            <w:pPr>
              <w:tabs>
                <w:tab w:val="left" w:pos="360"/>
                <w:tab w:val="left" w:pos="720"/>
                <w:tab w:val="left" w:pos="1080"/>
                <w:tab w:val="left" w:pos="1440"/>
              </w:tabs>
              <w:ind w:left="-950" w:firstLine="810"/>
              <w:rPr>
                <w:color w:val="000000"/>
                <w:sz w:val="22"/>
                <w:szCs w:val="22"/>
              </w:rPr>
            </w:pPr>
          </w:p>
        </w:tc>
        <w:tc>
          <w:tcPr>
            <w:tcW w:w="720" w:type="dxa"/>
          </w:tcPr>
          <w:p w:rsidR="000E520C" w:rsidRPr="00A51F60" w:rsidRDefault="000E520C">
            <w:pPr>
              <w:tabs>
                <w:tab w:val="left" w:pos="360"/>
                <w:tab w:val="left" w:pos="720"/>
                <w:tab w:val="left" w:pos="1080"/>
                <w:tab w:val="left" w:pos="1440"/>
              </w:tabs>
              <w:ind w:left="-950" w:firstLine="810"/>
              <w:rPr>
                <w:color w:val="000000"/>
                <w:sz w:val="22"/>
                <w:szCs w:val="22"/>
              </w:rPr>
            </w:pPr>
          </w:p>
        </w:tc>
        <w:tc>
          <w:tcPr>
            <w:tcW w:w="2880" w:type="dxa"/>
          </w:tcPr>
          <w:p w:rsidR="000E520C" w:rsidRPr="00A51F60" w:rsidRDefault="000E520C">
            <w:pPr>
              <w:tabs>
                <w:tab w:val="left" w:pos="360"/>
                <w:tab w:val="left" w:pos="720"/>
                <w:tab w:val="left" w:pos="1080"/>
                <w:tab w:val="left" w:pos="1440"/>
              </w:tabs>
              <w:ind w:left="-950" w:firstLine="810"/>
              <w:rPr>
                <w:color w:val="000000"/>
                <w:sz w:val="22"/>
                <w:szCs w:val="22"/>
              </w:rPr>
            </w:pPr>
          </w:p>
        </w:tc>
      </w:tr>
      <w:tr w:rsidR="00AC333A" w:rsidTr="003B10B0">
        <w:trPr>
          <w:trHeight w:val="873"/>
          <w:jc w:val="center"/>
        </w:trPr>
        <w:tc>
          <w:tcPr>
            <w:tcW w:w="5040" w:type="dxa"/>
          </w:tcPr>
          <w:p w:rsidR="00D737DE" w:rsidRDefault="000E520C" w:rsidP="007D74DA">
            <w:pPr>
              <w:pStyle w:val="BodyText"/>
              <w:numPr>
                <w:ilvl w:val="1"/>
                <w:numId w:val="31"/>
              </w:numPr>
              <w:autoSpaceDE w:val="0"/>
              <w:autoSpaceDN w:val="0"/>
              <w:adjustRightInd w:val="0"/>
              <w:spacing w:before="80" w:after="120"/>
              <w:ind w:left="526" w:hanging="526"/>
              <w:rPr>
                <w:rFonts w:ascii="Times New Roman" w:hAnsi="Times New Roman"/>
                <w:color w:val="000000"/>
                <w:sz w:val="22"/>
                <w:szCs w:val="22"/>
              </w:rPr>
            </w:pPr>
            <w:r w:rsidRPr="00A51F60">
              <w:rPr>
                <w:rFonts w:ascii="Times New Roman" w:hAnsi="Times New Roman"/>
                <w:b/>
                <w:bCs/>
                <w:color w:val="000000"/>
                <w:sz w:val="22"/>
                <w:szCs w:val="22"/>
              </w:rPr>
              <w:t>Professional Judgment (GAS, 3.</w:t>
            </w:r>
            <w:r w:rsidR="00E254F3" w:rsidRPr="00A51F60">
              <w:rPr>
                <w:rFonts w:ascii="Times New Roman" w:hAnsi="Times New Roman"/>
                <w:b/>
                <w:bCs/>
                <w:color w:val="000000"/>
                <w:sz w:val="22"/>
                <w:szCs w:val="22"/>
              </w:rPr>
              <w:t>60</w:t>
            </w:r>
            <w:r w:rsidRPr="00A51F60">
              <w:rPr>
                <w:rFonts w:ascii="Times New Roman" w:hAnsi="Times New Roman"/>
                <w:b/>
                <w:bCs/>
                <w:color w:val="000000"/>
                <w:sz w:val="22"/>
                <w:szCs w:val="22"/>
              </w:rPr>
              <w:t>)</w:t>
            </w:r>
          </w:p>
          <w:p w:rsidR="00B77E25" w:rsidRDefault="009172E7" w:rsidP="00D474EA">
            <w:pPr>
              <w:pStyle w:val="BodyText"/>
              <w:numPr>
                <w:ilvl w:val="1"/>
                <w:numId w:val="32"/>
              </w:numPr>
              <w:tabs>
                <w:tab w:val="clear" w:pos="0"/>
              </w:tabs>
              <w:autoSpaceDE w:val="0"/>
              <w:autoSpaceDN w:val="0"/>
              <w:adjustRightInd w:val="0"/>
              <w:spacing w:after="120"/>
              <w:ind w:left="907" w:hanging="360"/>
              <w:rPr>
                <w:rFonts w:ascii="Times New Roman" w:hAnsi="Times New Roman"/>
                <w:b/>
                <w:bCs/>
                <w:color w:val="000000"/>
                <w:sz w:val="22"/>
                <w:szCs w:val="22"/>
              </w:rPr>
            </w:pPr>
            <w:r>
              <w:rPr>
                <w:rStyle w:val="SC665544"/>
                <w:rFonts w:ascii="Times New Roman" w:hAnsi="Times New Roman"/>
                <w:sz w:val="22"/>
                <w:szCs w:val="22"/>
              </w:rPr>
              <w:t xml:space="preserve">Taken as a whole, </w:t>
            </w:r>
            <w:r w:rsidR="004A44F4">
              <w:rPr>
                <w:rStyle w:val="SC665544"/>
                <w:rFonts w:ascii="Times New Roman" w:hAnsi="Times New Roman"/>
                <w:sz w:val="22"/>
                <w:szCs w:val="22"/>
              </w:rPr>
              <w:t xml:space="preserve">does the </w:t>
            </w:r>
            <w:r>
              <w:rPr>
                <w:rStyle w:val="SC665544"/>
                <w:rFonts w:ascii="Times New Roman" w:hAnsi="Times New Roman"/>
                <w:sz w:val="22"/>
                <w:szCs w:val="22"/>
              </w:rPr>
              <w:t>audit documentation show that p</w:t>
            </w:r>
            <w:r w:rsidRPr="009172E7">
              <w:rPr>
                <w:rStyle w:val="SC665544"/>
                <w:rFonts w:ascii="Times New Roman" w:hAnsi="Times New Roman"/>
                <w:sz w:val="22"/>
                <w:szCs w:val="22"/>
              </w:rPr>
              <w:t>rofessional judgment</w:t>
            </w:r>
            <w:r w:rsidR="00E00401">
              <w:rPr>
                <w:rStyle w:val="SC665544"/>
                <w:rFonts w:ascii="Times New Roman" w:hAnsi="Times New Roman"/>
                <w:sz w:val="22"/>
                <w:szCs w:val="22"/>
              </w:rPr>
              <w:t xml:space="preserve"> (</w:t>
            </w:r>
            <w:r w:rsidR="00230F6A">
              <w:rPr>
                <w:rStyle w:val="SC665544"/>
                <w:rFonts w:ascii="Times New Roman" w:hAnsi="Times New Roman"/>
                <w:sz w:val="22"/>
                <w:szCs w:val="22"/>
              </w:rPr>
              <w:t xml:space="preserve">that is, </w:t>
            </w:r>
            <w:r w:rsidR="00E00401">
              <w:rPr>
                <w:rStyle w:val="SC665544"/>
                <w:rFonts w:ascii="Times New Roman" w:hAnsi="Times New Roman"/>
                <w:sz w:val="22"/>
                <w:szCs w:val="22"/>
              </w:rPr>
              <w:t>the exercise of reasonable care and professional skepticism)</w:t>
            </w:r>
            <w:r w:rsidRPr="009172E7">
              <w:rPr>
                <w:rStyle w:val="SC665544"/>
                <w:rFonts w:ascii="Times New Roman" w:hAnsi="Times New Roman"/>
                <w:sz w:val="22"/>
                <w:szCs w:val="22"/>
              </w:rPr>
              <w:t xml:space="preserve"> </w:t>
            </w:r>
            <w:r>
              <w:rPr>
                <w:rStyle w:val="SC665544"/>
                <w:rFonts w:ascii="Times New Roman" w:hAnsi="Times New Roman"/>
                <w:sz w:val="22"/>
                <w:szCs w:val="22"/>
              </w:rPr>
              <w:t xml:space="preserve">was used in </w:t>
            </w:r>
            <w:r w:rsidR="00022F7F">
              <w:rPr>
                <w:rStyle w:val="SC665544"/>
                <w:rFonts w:ascii="Times New Roman" w:hAnsi="Times New Roman"/>
                <w:sz w:val="22"/>
                <w:szCs w:val="22"/>
              </w:rPr>
              <w:t>planning</w:t>
            </w:r>
            <w:r w:rsidR="004C7DE6">
              <w:rPr>
                <w:rStyle w:val="SC665544"/>
                <w:rFonts w:ascii="Times New Roman" w:hAnsi="Times New Roman"/>
                <w:sz w:val="22"/>
                <w:szCs w:val="22"/>
              </w:rPr>
              <w:t xml:space="preserve"> and</w:t>
            </w:r>
            <w:r w:rsidR="00022F7F">
              <w:rPr>
                <w:rStyle w:val="SC665544"/>
                <w:rFonts w:ascii="Times New Roman" w:hAnsi="Times New Roman"/>
                <w:sz w:val="22"/>
                <w:szCs w:val="22"/>
              </w:rPr>
              <w:t xml:space="preserve"> </w:t>
            </w:r>
            <w:r>
              <w:rPr>
                <w:rStyle w:val="SC665544"/>
                <w:rFonts w:ascii="Times New Roman" w:hAnsi="Times New Roman"/>
                <w:sz w:val="22"/>
                <w:szCs w:val="22"/>
              </w:rPr>
              <w:t>performing</w:t>
            </w:r>
            <w:r w:rsidR="004C7DE6">
              <w:rPr>
                <w:rStyle w:val="SC665544"/>
                <w:rFonts w:ascii="Times New Roman" w:hAnsi="Times New Roman"/>
                <w:sz w:val="22"/>
                <w:szCs w:val="22"/>
              </w:rPr>
              <w:t xml:space="preserve"> the audit </w:t>
            </w:r>
            <w:r>
              <w:rPr>
                <w:rStyle w:val="SC665544"/>
                <w:rFonts w:ascii="Times New Roman" w:hAnsi="Times New Roman"/>
                <w:sz w:val="22"/>
                <w:szCs w:val="22"/>
              </w:rPr>
              <w:t xml:space="preserve">and reporting the </w:t>
            </w:r>
            <w:r w:rsidR="004C7DE6">
              <w:rPr>
                <w:rStyle w:val="SC665544"/>
                <w:rFonts w:ascii="Times New Roman" w:hAnsi="Times New Roman"/>
                <w:sz w:val="22"/>
                <w:szCs w:val="22"/>
              </w:rPr>
              <w:t>re</w:t>
            </w:r>
            <w:r w:rsidR="00AA204F">
              <w:rPr>
                <w:rStyle w:val="SC665544"/>
                <w:rFonts w:ascii="Times New Roman" w:hAnsi="Times New Roman"/>
                <w:sz w:val="22"/>
                <w:szCs w:val="22"/>
              </w:rPr>
              <w:t>s</w:t>
            </w:r>
            <w:r>
              <w:rPr>
                <w:rStyle w:val="SC665544"/>
                <w:rFonts w:ascii="Times New Roman" w:hAnsi="Times New Roman"/>
                <w:sz w:val="22"/>
                <w:szCs w:val="22"/>
              </w:rPr>
              <w:t>u</w:t>
            </w:r>
            <w:r w:rsidR="00AA204F">
              <w:rPr>
                <w:rStyle w:val="SC665544"/>
                <w:rFonts w:ascii="Times New Roman" w:hAnsi="Times New Roman"/>
                <w:sz w:val="22"/>
                <w:szCs w:val="22"/>
              </w:rPr>
              <w:t>l</w:t>
            </w:r>
            <w:r>
              <w:rPr>
                <w:rStyle w:val="SC665544"/>
                <w:rFonts w:ascii="Times New Roman" w:hAnsi="Times New Roman"/>
                <w:sz w:val="22"/>
                <w:szCs w:val="22"/>
              </w:rPr>
              <w:t>t</w:t>
            </w:r>
            <w:r w:rsidR="00AA204F">
              <w:rPr>
                <w:rStyle w:val="SC665544"/>
                <w:rFonts w:ascii="Times New Roman" w:hAnsi="Times New Roman"/>
                <w:sz w:val="22"/>
                <w:szCs w:val="22"/>
              </w:rPr>
              <w:t>s</w:t>
            </w:r>
            <w:r w:rsidR="004A44F4">
              <w:rPr>
                <w:rStyle w:val="SC665544"/>
                <w:rFonts w:ascii="Times New Roman" w:hAnsi="Times New Roman"/>
                <w:sz w:val="22"/>
                <w:szCs w:val="22"/>
              </w:rPr>
              <w:t>?</w:t>
            </w:r>
            <w:r>
              <w:rPr>
                <w:rStyle w:val="SC665544"/>
                <w:rFonts w:ascii="Times New Roman" w:hAnsi="Times New Roman"/>
                <w:sz w:val="22"/>
                <w:szCs w:val="22"/>
              </w:rPr>
              <w:t xml:space="preserve"> </w:t>
            </w:r>
            <w:r w:rsidR="00E00401">
              <w:rPr>
                <w:rStyle w:val="SC665544"/>
                <w:rFonts w:ascii="Times New Roman" w:hAnsi="Times New Roman"/>
                <w:sz w:val="22"/>
                <w:szCs w:val="22"/>
              </w:rPr>
              <w:t xml:space="preserve">(GAS, </w:t>
            </w:r>
            <w:r w:rsidR="00DF061E">
              <w:rPr>
                <w:rStyle w:val="SC665544"/>
                <w:rFonts w:ascii="Times New Roman" w:hAnsi="Times New Roman"/>
                <w:sz w:val="22"/>
                <w:szCs w:val="22"/>
              </w:rPr>
              <w:t>3.60</w:t>
            </w:r>
            <w:r w:rsidR="00E00401">
              <w:rPr>
                <w:rStyle w:val="SC665544"/>
                <w:rFonts w:ascii="Times New Roman" w:hAnsi="Times New Roman"/>
                <w:sz w:val="22"/>
                <w:szCs w:val="22"/>
              </w:rPr>
              <w:t>)</w:t>
            </w: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2880" w:type="dxa"/>
          </w:tcPr>
          <w:p w:rsidR="000E520C" w:rsidRDefault="000E520C">
            <w:pPr>
              <w:tabs>
                <w:tab w:val="left" w:pos="360"/>
                <w:tab w:val="left" w:pos="720"/>
                <w:tab w:val="left" w:pos="1080"/>
                <w:tab w:val="left" w:pos="1440"/>
              </w:tabs>
              <w:ind w:left="-950" w:firstLine="810"/>
              <w:rPr>
                <w:sz w:val="22"/>
                <w:szCs w:val="22"/>
              </w:rPr>
            </w:pPr>
          </w:p>
        </w:tc>
      </w:tr>
      <w:tr w:rsidR="00AC333A" w:rsidTr="002B16E0">
        <w:trPr>
          <w:trHeight w:val="4954"/>
          <w:jc w:val="center"/>
        </w:trPr>
        <w:tc>
          <w:tcPr>
            <w:tcW w:w="5040" w:type="dxa"/>
          </w:tcPr>
          <w:p w:rsidR="00D737DE" w:rsidRDefault="000E520C" w:rsidP="00C52051">
            <w:pPr>
              <w:pStyle w:val="BodyText"/>
              <w:numPr>
                <w:ilvl w:val="1"/>
                <w:numId w:val="31"/>
              </w:numPr>
              <w:autoSpaceDE w:val="0"/>
              <w:autoSpaceDN w:val="0"/>
              <w:adjustRightInd w:val="0"/>
              <w:spacing w:after="120"/>
              <w:ind w:left="526" w:hanging="526"/>
              <w:rPr>
                <w:rFonts w:ascii="Times New Roman" w:hAnsi="Times New Roman"/>
                <w:color w:val="000000"/>
                <w:sz w:val="22"/>
                <w:szCs w:val="22"/>
              </w:rPr>
            </w:pPr>
            <w:r>
              <w:rPr>
                <w:rFonts w:ascii="Times New Roman" w:hAnsi="Times New Roman"/>
                <w:b/>
                <w:bCs/>
                <w:color w:val="000000"/>
                <w:sz w:val="22"/>
                <w:szCs w:val="22"/>
              </w:rPr>
              <w:lastRenderedPageBreak/>
              <w:t>Competence (GAS, 3.</w:t>
            </w:r>
            <w:r w:rsidR="003907BF">
              <w:rPr>
                <w:rFonts w:ascii="Times New Roman" w:hAnsi="Times New Roman"/>
                <w:b/>
                <w:bCs/>
                <w:color w:val="000000"/>
                <w:sz w:val="22"/>
                <w:szCs w:val="22"/>
              </w:rPr>
              <w:t>69</w:t>
            </w:r>
            <w:r>
              <w:rPr>
                <w:rFonts w:ascii="Times New Roman" w:hAnsi="Times New Roman"/>
                <w:b/>
                <w:bCs/>
                <w:color w:val="000000"/>
                <w:sz w:val="22"/>
                <w:szCs w:val="22"/>
              </w:rPr>
              <w:t>-3.</w:t>
            </w:r>
            <w:r w:rsidR="003907BF">
              <w:rPr>
                <w:rFonts w:ascii="Times New Roman" w:hAnsi="Times New Roman"/>
                <w:b/>
                <w:bCs/>
                <w:color w:val="000000"/>
                <w:sz w:val="22"/>
                <w:szCs w:val="22"/>
              </w:rPr>
              <w:t>81</w:t>
            </w:r>
            <w:r>
              <w:rPr>
                <w:rFonts w:ascii="Times New Roman" w:hAnsi="Times New Roman"/>
                <w:b/>
                <w:bCs/>
                <w:color w:val="000000"/>
                <w:sz w:val="22"/>
                <w:szCs w:val="22"/>
              </w:rPr>
              <w:t>)</w:t>
            </w:r>
          </w:p>
          <w:p w:rsidR="00511F6C" w:rsidRDefault="00511F6C" w:rsidP="00012DA6">
            <w:pPr>
              <w:pStyle w:val="BodyText"/>
              <w:numPr>
                <w:ilvl w:val="1"/>
                <w:numId w:val="137"/>
              </w:numPr>
              <w:autoSpaceDE w:val="0"/>
              <w:autoSpaceDN w:val="0"/>
              <w:adjustRightInd w:val="0"/>
              <w:spacing w:after="120"/>
              <w:ind w:left="907" w:hanging="360"/>
              <w:rPr>
                <w:rFonts w:ascii="Times New Roman" w:hAnsi="Times New Roman"/>
                <w:color w:val="000000"/>
                <w:sz w:val="22"/>
                <w:szCs w:val="22"/>
              </w:rPr>
            </w:pPr>
            <w:r>
              <w:rPr>
                <w:rFonts w:ascii="Times New Roman" w:hAnsi="Times New Roman"/>
                <w:color w:val="000000"/>
                <w:sz w:val="22"/>
                <w:szCs w:val="22"/>
              </w:rPr>
              <w:t>Did the</w:t>
            </w:r>
            <w:r w:rsidRPr="00511F6C">
              <w:rPr>
                <w:rFonts w:ascii="Times New Roman" w:hAnsi="Times New Roman"/>
                <w:color w:val="000000"/>
                <w:sz w:val="22"/>
                <w:szCs w:val="22"/>
              </w:rPr>
              <w:t xml:space="preserve"> staff assigned to the audit</w:t>
            </w:r>
            <w:r>
              <w:rPr>
                <w:rFonts w:ascii="Times New Roman" w:hAnsi="Times New Roman"/>
                <w:color w:val="000000"/>
                <w:sz w:val="22"/>
                <w:szCs w:val="22"/>
              </w:rPr>
              <w:t xml:space="preserve"> </w:t>
            </w:r>
            <w:r w:rsidRPr="00511F6C">
              <w:rPr>
                <w:rFonts w:ascii="Times New Roman" w:hAnsi="Times New Roman"/>
                <w:color w:val="000000"/>
                <w:sz w:val="22"/>
                <w:szCs w:val="22"/>
              </w:rPr>
              <w:t>collectively</w:t>
            </w:r>
            <w:r>
              <w:rPr>
                <w:rFonts w:ascii="Times New Roman" w:hAnsi="Times New Roman"/>
                <w:color w:val="000000"/>
                <w:sz w:val="22"/>
                <w:szCs w:val="22"/>
              </w:rPr>
              <w:t xml:space="preserve"> </w:t>
            </w:r>
            <w:r w:rsidRPr="00511F6C">
              <w:rPr>
                <w:rFonts w:ascii="Times New Roman" w:hAnsi="Times New Roman"/>
                <w:color w:val="000000"/>
                <w:sz w:val="22"/>
                <w:szCs w:val="22"/>
              </w:rPr>
              <w:t>have adequate professional competence to address the audit objectives and perform the work? (GAS, 3.69)</w:t>
            </w:r>
          </w:p>
          <w:p w:rsidR="00CB5CFC" w:rsidRDefault="00CB5CFC" w:rsidP="00012DA6">
            <w:pPr>
              <w:pStyle w:val="BodyText"/>
              <w:numPr>
                <w:ilvl w:val="1"/>
                <w:numId w:val="137"/>
              </w:numPr>
              <w:autoSpaceDE w:val="0"/>
              <w:autoSpaceDN w:val="0"/>
              <w:adjustRightInd w:val="0"/>
              <w:spacing w:after="120"/>
              <w:ind w:left="907" w:hanging="360"/>
              <w:rPr>
                <w:rFonts w:ascii="Times New Roman" w:hAnsi="Times New Roman"/>
                <w:color w:val="000000"/>
                <w:sz w:val="22"/>
                <w:szCs w:val="22"/>
              </w:rPr>
            </w:pPr>
            <w:r w:rsidRPr="00CB5CFC">
              <w:rPr>
                <w:rFonts w:ascii="Times New Roman" w:hAnsi="Times New Roman"/>
                <w:color w:val="000000"/>
                <w:sz w:val="22"/>
                <w:szCs w:val="22"/>
              </w:rPr>
              <w:t xml:space="preserve">Did the audit staff </w:t>
            </w:r>
            <w:r w:rsidR="00F23B4D">
              <w:rPr>
                <w:rFonts w:ascii="Times New Roman" w:hAnsi="Times New Roman"/>
                <w:color w:val="000000"/>
                <w:sz w:val="22"/>
                <w:szCs w:val="22"/>
              </w:rPr>
              <w:t>and internal specialists who planned</w:t>
            </w:r>
            <w:r w:rsidR="00511F6C">
              <w:rPr>
                <w:rFonts w:ascii="Times New Roman" w:hAnsi="Times New Roman"/>
                <w:color w:val="000000"/>
                <w:sz w:val="22"/>
                <w:szCs w:val="22"/>
              </w:rPr>
              <w:t xml:space="preserve"> and </w:t>
            </w:r>
            <w:r w:rsidRPr="00CB5CFC">
              <w:rPr>
                <w:rFonts w:ascii="Times New Roman" w:hAnsi="Times New Roman"/>
                <w:color w:val="000000"/>
                <w:sz w:val="22"/>
                <w:szCs w:val="22"/>
              </w:rPr>
              <w:t>perform</w:t>
            </w:r>
            <w:r w:rsidR="00F23B4D">
              <w:rPr>
                <w:rFonts w:ascii="Times New Roman" w:hAnsi="Times New Roman"/>
                <w:color w:val="000000"/>
                <w:sz w:val="22"/>
                <w:szCs w:val="22"/>
              </w:rPr>
              <w:t>ed</w:t>
            </w:r>
            <w:r w:rsidR="00511F6C">
              <w:rPr>
                <w:rFonts w:ascii="Times New Roman" w:hAnsi="Times New Roman"/>
                <w:color w:val="000000"/>
                <w:sz w:val="22"/>
                <w:szCs w:val="22"/>
              </w:rPr>
              <w:t xml:space="preserve"> the audit </w:t>
            </w:r>
            <w:r w:rsidR="00F23B4D">
              <w:rPr>
                <w:rFonts w:ascii="Times New Roman" w:hAnsi="Times New Roman"/>
                <w:color w:val="000000"/>
                <w:sz w:val="22"/>
                <w:szCs w:val="22"/>
              </w:rPr>
              <w:t>and report</w:t>
            </w:r>
            <w:r w:rsidR="00511F6C">
              <w:rPr>
                <w:rFonts w:ascii="Times New Roman" w:hAnsi="Times New Roman"/>
                <w:color w:val="000000"/>
                <w:sz w:val="22"/>
                <w:szCs w:val="22"/>
              </w:rPr>
              <w:t xml:space="preserve">ed </w:t>
            </w:r>
            <w:r w:rsidRPr="00CB5CFC">
              <w:rPr>
                <w:rFonts w:ascii="Times New Roman" w:hAnsi="Times New Roman"/>
                <w:color w:val="000000"/>
                <w:sz w:val="22"/>
                <w:szCs w:val="22"/>
              </w:rPr>
              <w:t xml:space="preserve">on the </w:t>
            </w:r>
            <w:r w:rsidR="00511F6C">
              <w:rPr>
                <w:rFonts w:ascii="Times New Roman" w:hAnsi="Times New Roman"/>
                <w:color w:val="000000"/>
                <w:sz w:val="22"/>
                <w:szCs w:val="22"/>
              </w:rPr>
              <w:t xml:space="preserve">results of the </w:t>
            </w:r>
            <w:r w:rsidRPr="00CB5CFC">
              <w:rPr>
                <w:rFonts w:ascii="Times New Roman" w:hAnsi="Times New Roman"/>
                <w:color w:val="000000"/>
                <w:sz w:val="22"/>
                <w:szCs w:val="22"/>
              </w:rPr>
              <w:t xml:space="preserve">audit meet GAGAS requirements for </w:t>
            </w:r>
            <w:r w:rsidR="005077AF">
              <w:rPr>
                <w:rFonts w:ascii="Times New Roman" w:hAnsi="Times New Roman"/>
                <w:color w:val="000000"/>
                <w:sz w:val="22"/>
                <w:szCs w:val="22"/>
              </w:rPr>
              <w:t>c</w:t>
            </w:r>
            <w:r w:rsidRPr="00CB5CFC">
              <w:rPr>
                <w:rFonts w:ascii="Times New Roman" w:hAnsi="Times New Roman"/>
                <w:color w:val="000000"/>
                <w:sz w:val="22"/>
                <w:szCs w:val="22"/>
              </w:rPr>
              <w:t xml:space="preserve">ontinuing </w:t>
            </w:r>
            <w:r w:rsidR="005077AF">
              <w:rPr>
                <w:rFonts w:ascii="Times New Roman" w:hAnsi="Times New Roman"/>
                <w:color w:val="000000"/>
                <w:sz w:val="22"/>
                <w:szCs w:val="22"/>
              </w:rPr>
              <w:t>p</w:t>
            </w:r>
            <w:r w:rsidRPr="00CB5CFC">
              <w:rPr>
                <w:rFonts w:ascii="Times New Roman" w:hAnsi="Times New Roman"/>
                <w:color w:val="000000"/>
                <w:sz w:val="22"/>
                <w:szCs w:val="22"/>
              </w:rPr>
              <w:t xml:space="preserve">rofessional </w:t>
            </w:r>
            <w:r w:rsidR="005077AF">
              <w:rPr>
                <w:rFonts w:ascii="Times New Roman" w:hAnsi="Times New Roman"/>
                <w:color w:val="000000"/>
                <w:sz w:val="22"/>
                <w:szCs w:val="22"/>
              </w:rPr>
              <w:t>e</w:t>
            </w:r>
            <w:r w:rsidRPr="00CB5CFC">
              <w:rPr>
                <w:rFonts w:ascii="Times New Roman" w:hAnsi="Times New Roman"/>
                <w:color w:val="000000"/>
                <w:sz w:val="22"/>
                <w:szCs w:val="22"/>
              </w:rPr>
              <w:t xml:space="preserve">ducation? </w:t>
            </w:r>
            <w:r w:rsidR="00F23B4D">
              <w:rPr>
                <w:rFonts w:ascii="Times New Roman" w:hAnsi="Times New Roman"/>
                <w:color w:val="000000"/>
                <w:sz w:val="22"/>
                <w:szCs w:val="22"/>
              </w:rPr>
              <w:t>(</w:t>
            </w:r>
            <w:r>
              <w:rPr>
                <w:rFonts w:ascii="Times New Roman" w:hAnsi="Times New Roman"/>
                <w:color w:val="000000"/>
                <w:sz w:val="22"/>
                <w:szCs w:val="22"/>
              </w:rPr>
              <w:t>GAS, 3.76</w:t>
            </w:r>
            <w:r w:rsidR="00F23B4D">
              <w:rPr>
                <w:rFonts w:ascii="Times New Roman" w:hAnsi="Times New Roman"/>
                <w:color w:val="000000"/>
                <w:sz w:val="22"/>
                <w:szCs w:val="22"/>
              </w:rPr>
              <w:t>, 3.81</w:t>
            </w:r>
            <w:r>
              <w:rPr>
                <w:rFonts w:ascii="Times New Roman" w:hAnsi="Times New Roman"/>
                <w:color w:val="000000"/>
                <w:sz w:val="22"/>
                <w:szCs w:val="22"/>
              </w:rPr>
              <w:t>)</w:t>
            </w:r>
          </w:p>
          <w:p w:rsidR="00B77E25" w:rsidRPr="00012DA6" w:rsidRDefault="00B307B6" w:rsidP="00012DA6">
            <w:pPr>
              <w:pStyle w:val="BodyText"/>
              <w:numPr>
                <w:ilvl w:val="1"/>
                <w:numId w:val="137"/>
              </w:numPr>
              <w:autoSpaceDE w:val="0"/>
              <w:autoSpaceDN w:val="0"/>
              <w:adjustRightInd w:val="0"/>
              <w:spacing w:after="120"/>
              <w:ind w:left="907" w:hanging="360"/>
              <w:rPr>
                <w:b/>
                <w:bCs/>
                <w:color w:val="000000"/>
                <w:sz w:val="22"/>
                <w:szCs w:val="22"/>
              </w:rPr>
            </w:pPr>
            <w:r w:rsidRPr="00012DA6">
              <w:rPr>
                <w:rFonts w:ascii="Times New Roman" w:hAnsi="Times New Roman"/>
                <w:color w:val="000000"/>
                <w:sz w:val="22"/>
                <w:szCs w:val="22"/>
              </w:rPr>
              <w:t>For</w:t>
            </w:r>
            <w:r w:rsidR="000E520C" w:rsidRPr="00012DA6">
              <w:rPr>
                <w:rFonts w:ascii="Times New Roman" w:hAnsi="Times New Roman"/>
                <w:color w:val="000000"/>
                <w:sz w:val="22"/>
                <w:szCs w:val="22"/>
              </w:rPr>
              <w:t xml:space="preserve"> </w:t>
            </w:r>
            <w:r w:rsidR="005B4884" w:rsidRPr="00012DA6">
              <w:rPr>
                <w:rFonts w:ascii="Times New Roman" w:hAnsi="Times New Roman"/>
                <w:color w:val="000000"/>
                <w:sz w:val="22"/>
                <w:szCs w:val="22"/>
              </w:rPr>
              <w:t>e</w:t>
            </w:r>
            <w:r w:rsidR="000E520C" w:rsidRPr="00012DA6">
              <w:rPr>
                <w:rFonts w:ascii="Times New Roman" w:hAnsi="Times New Roman"/>
                <w:color w:val="000000"/>
                <w:sz w:val="22"/>
                <w:szCs w:val="22"/>
              </w:rPr>
              <w:t>xternal specialist</w:t>
            </w:r>
            <w:r w:rsidRPr="00012DA6">
              <w:rPr>
                <w:rFonts w:ascii="Times New Roman" w:hAnsi="Times New Roman"/>
                <w:color w:val="000000"/>
                <w:sz w:val="22"/>
                <w:szCs w:val="22"/>
              </w:rPr>
              <w:t>s</w:t>
            </w:r>
            <w:r w:rsidR="000E520C" w:rsidRPr="00012DA6">
              <w:rPr>
                <w:rFonts w:ascii="Times New Roman" w:hAnsi="Times New Roman"/>
                <w:color w:val="000000"/>
                <w:sz w:val="22"/>
                <w:szCs w:val="22"/>
              </w:rPr>
              <w:t xml:space="preserve"> </w:t>
            </w:r>
            <w:r w:rsidRPr="00012DA6">
              <w:rPr>
                <w:rFonts w:ascii="Times New Roman" w:hAnsi="Times New Roman"/>
                <w:color w:val="000000"/>
                <w:sz w:val="22"/>
                <w:szCs w:val="22"/>
              </w:rPr>
              <w:t xml:space="preserve">who </w:t>
            </w:r>
            <w:r w:rsidR="00E24F6E" w:rsidRPr="00012DA6">
              <w:rPr>
                <w:rFonts w:ascii="Times New Roman" w:hAnsi="Times New Roman"/>
                <w:color w:val="000000"/>
                <w:sz w:val="22"/>
                <w:szCs w:val="22"/>
              </w:rPr>
              <w:t>assist</w:t>
            </w:r>
            <w:r w:rsidR="005B4884" w:rsidRPr="00012DA6">
              <w:rPr>
                <w:rFonts w:ascii="Times New Roman" w:hAnsi="Times New Roman"/>
                <w:color w:val="000000"/>
                <w:sz w:val="22"/>
                <w:szCs w:val="22"/>
              </w:rPr>
              <w:t>ed</w:t>
            </w:r>
            <w:r w:rsidR="00E24F6E" w:rsidRPr="00012DA6">
              <w:rPr>
                <w:rFonts w:ascii="Times New Roman" w:hAnsi="Times New Roman"/>
                <w:color w:val="000000"/>
                <w:sz w:val="22"/>
                <w:szCs w:val="22"/>
              </w:rPr>
              <w:t xml:space="preserve"> in performing </w:t>
            </w:r>
            <w:r w:rsidR="005B4884" w:rsidRPr="00012DA6">
              <w:rPr>
                <w:rFonts w:ascii="Times New Roman" w:hAnsi="Times New Roman"/>
                <w:color w:val="000000"/>
                <w:sz w:val="22"/>
                <w:szCs w:val="22"/>
              </w:rPr>
              <w:t xml:space="preserve">the audit or </w:t>
            </w:r>
            <w:r w:rsidR="00E24F6E" w:rsidRPr="00012DA6">
              <w:rPr>
                <w:rFonts w:ascii="Times New Roman" w:hAnsi="Times New Roman"/>
                <w:color w:val="000000"/>
                <w:sz w:val="22"/>
                <w:szCs w:val="22"/>
              </w:rPr>
              <w:t>internal specialist</w:t>
            </w:r>
            <w:r w:rsidRPr="00012DA6">
              <w:rPr>
                <w:rFonts w:ascii="Times New Roman" w:hAnsi="Times New Roman"/>
                <w:color w:val="000000"/>
                <w:sz w:val="22"/>
                <w:szCs w:val="22"/>
              </w:rPr>
              <w:t>s</w:t>
            </w:r>
            <w:r w:rsidR="00E24F6E" w:rsidRPr="00012DA6">
              <w:rPr>
                <w:rFonts w:ascii="Times New Roman" w:hAnsi="Times New Roman"/>
                <w:color w:val="000000"/>
                <w:sz w:val="22"/>
                <w:szCs w:val="22"/>
              </w:rPr>
              <w:t xml:space="preserve"> </w:t>
            </w:r>
            <w:r w:rsidRPr="00012DA6">
              <w:rPr>
                <w:rFonts w:ascii="Times New Roman" w:hAnsi="Times New Roman"/>
                <w:color w:val="000000"/>
                <w:sz w:val="22"/>
                <w:szCs w:val="22"/>
              </w:rPr>
              <w:t xml:space="preserve">who </w:t>
            </w:r>
            <w:r w:rsidR="00E24F6E" w:rsidRPr="00012DA6">
              <w:rPr>
                <w:rFonts w:ascii="Times New Roman" w:hAnsi="Times New Roman"/>
                <w:color w:val="000000"/>
                <w:sz w:val="22"/>
                <w:szCs w:val="22"/>
              </w:rPr>
              <w:t>provid</w:t>
            </w:r>
            <w:r w:rsidR="005B4884" w:rsidRPr="00012DA6">
              <w:rPr>
                <w:rFonts w:ascii="Times New Roman" w:hAnsi="Times New Roman"/>
                <w:color w:val="000000"/>
                <w:sz w:val="22"/>
                <w:szCs w:val="22"/>
              </w:rPr>
              <w:t>ed</w:t>
            </w:r>
            <w:r w:rsidR="00E24F6E" w:rsidRPr="00012DA6">
              <w:rPr>
                <w:rFonts w:ascii="Times New Roman" w:hAnsi="Times New Roman"/>
                <w:color w:val="000000"/>
                <w:sz w:val="22"/>
                <w:szCs w:val="22"/>
              </w:rPr>
              <w:t xml:space="preserve"> consultation</w:t>
            </w:r>
            <w:r w:rsidR="000E395F" w:rsidRPr="00012DA6">
              <w:rPr>
                <w:rFonts w:ascii="Times New Roman" w:hAnsi="Times New Roman"/>
                <w:color w:val="000000"/>
                <w:sz w:val="22"/>
                <w:szCs w:val="22"/>
              </w:rPr>
              <w:t xml:space="preserve"> on</w:t>
            </w:r>
            <w:r w:rsidR="00E24F6E" w:rsidRPr="00012DA6">
              <w:rPr>
                <w:rFonts w:ascii="Times New Roman" w:hAnsi="Times New Roman"/>
                <w:color w:val="000000"/>
                <w:sz w:val="22"/>
                <w:szCs w:val="22"/>
              </w:rPr>
              <w:t xml:space="preserve"> </w:t>
            </w:r>
            <w:r w:rsidR="000E395F" w:rsidRPr="00012DA6">
              <w:rPr>
                <w:rFonts w:ascii="Times New Roman" w:hAnsi="Times New Roman"/>
                <w:color w:val="000000"/>
                <w:sz w:val="22"/>
                <w:szCs w:val="22"/>
              </w:rPr>
              <w:t>the audit</w:t>
            </w:r>
            <w:r w:rsidR="000E520C" w:rsidRPr="00012DA6">
              <w:rPr>
                <w:rFonts w:ascii="Times New Roman" w:hAnsi="Times New Roman"/>
                <w:color w:val="000000"/>
                <w:sz w:val="22"/>
                <w:szCs w:val="22"/>
              </w:rPr>
              <w:t>, did the audit</w:t>
            </w:r>
            <w:r w:rsidR="000436F6" w:rsidRPr="00012DA6">
              <w:rPr>
                <w:rFonts w:ascii="Times New Roman" w:hAnsi="Times New Roman"/>
                <w:color w:val="000000"/>
                <w:sz w:val="22"/>
                <w:szCs w:val="22"/>
              </w:rPr>
              <w:t>ors</w:t>
            </w:r>
            <w:r w:rsidR="000E520C" w:rsidRPr="00012DA6">
              <w:rPr>
                <w:rFonts w:ascii="Times New Roman" w:hAnsi="Times New Roman"/>
                <w:color w:val="000000"/>
                <w:sz w:val="22"/>
                <w:szCs w:val="22"/>
              </w:rPr>
              <w:t xml:space="preserve"> </w:t>
            </w:r>
            <w:r w:rsidR="00CB5CFC" w:rsidRPr="00012DA6">
              <w:rPr>
                <w:rFonts w:ascii="Times New Roman" w:hAnsi="Times New Roman"/>
                <w:color w:val="000000"/>
                <w:sz w:val="22"/>
                <w:szCs w:val="22"/>
              </w:rPr>
              <w:t xml:space="preserve">determine </w:t>
            </w:r>
            <w:r w:rsidR="005B4884" w:rsidRPr="00012DA6">
              <w:rPr>
                <w:rFonts w:ascii="Times New Roman" w:hAnsi="Times New Roman"/>
                <w:color w:val="000000"/>
                <w:sz w:val="22"/>
                <w:szCs w:val="22"/>
              </w:rPr>
              <w:t xml:space="preserve">that the specialist was qualified and competent in </w:t>
            </w:r>
            <w:r w:rsidR="005077AF" w:rsidRPr="00012DA6">
              <w:rPr>
                <w:rFonts w:ascii="Times New Roman" w:hAnsi="Times New Roman"/>
                <w:color w:val="000000"/>
                <w:sz w:val="22"/>
                <w:szCs w:val="22"/>
              </w:rPr>
              <w:t>t</w:t>
            </w:r>
            <w:r w:rsidR="005B4884" w:rsidRPr="00012DA6">
              <w:rPr>
                <w:rFonts w:ascii="Times New Roman" w:hAnsi="Times New Roman"/>
                <w:color w:val="000000"/>
                <w:sz w:val="22"/>
                <w:szCs w:val="22"/>
              </w:rPr>
              <w:t>he</w:t>
            </w:r>
            <w:r w:rsidR="005077AF" w:rsidRPr="00012DA6">
              <w:rPr>
                <w:rFonts w:ascii="Times New Roman" w:hAnsi="Times New Roman"/>
                <w:color w:val="000000"/>
                <w:sz w:val="22"/>
                <w:szCs w:val="22"/>
              </w:rPr>
              <w:t>i</w:t>
            </w:r>
            <w:r w:rsidR="005B4884" w:rsidRPr="00012DA6">
              <w:rPr>
                <w:rFonts w:ascii="Times New Roman" w:hAnsi="Times New Roman"/>
                <w:color w:val="000000"/>
                <w:sz w:val="22"/>
                <w:szCs w:val="22"/>
              </w:rPr>
              <w:t xml:space="preserve">r area of </w:t>
            </w:r>
            <w:r w:rsidR="00E24F6E" w:rsidRPr="00012DA6">
              <w:rPr>
                <w:rFonts w:ascii="Times New Roman" w:hAnsi="Times New Roman"/>
                <w:color w:val="000000"/>
                <w:sz w:val="22"/>
                <w:szCs w:val="22"/>
              </w:rPr>
              <w:t>specialization</w:t>
            </w:r>
            <w:r w:rsidR="000E520C" w:rsidRPr="00012DA6">
              <w:rPr>
                <w:rFonts w:ascii="Times New Roman" w:hAnsi="Times New Roman"/>
                <w:color w:val="000000"/>
                <w:sz w:val="22"/>
                <w:szCs w:val="22"/>
              </w:rPr>
              <w:t xml:space="preserve">? </w:t>
            </w:r>
            <w:r w:rsidR="00EF6559" w:rsidRPr="00012DA6">
              <w:rPr>
                <w:rFonts w:ascii="Times New Roman" w:hAnsi="Times New Roman"/>
                <w:color w:val="000000"/>
                <w:sz w:val="22"/>
                <w:szCs w:val="22"/>
              </w:rPr>
              <w:t>(</w:t>
            </w:r>
            <w:r w:rsidR="00511F6C" w:rsidRPr="00012DA6">
              <w:rPr>
                <w:rFonts w:ascii="Times New Roman" w:hAnsi="Times New Roman"/>
                <w:color w:val="000000"/>
                <w:sz w:val="22"/>
                <w:szCs w:val="22"/>
              </w:rPr>
              <w:t>GAS</w:t>
            </w:r>
            <w:r w:rsidR="00D474EA">
              <w:rPr>
                <w:rFonts w:ascii="Times New Roman" w:hAnsi="Times New Roman"/>
                <w:color w:val="000000"/>
                <w:sz w:val="22"/>
                <w:szCs w:val="22"/>
              </w:rPr>
              <w:t>,</w:t>
            </w:r>
            <w:r w:rsidR="00511F6C" w:rsidRPr="00012DA6">
              <w:rPr>
                <w:rFonts w:ascii="Times New Roman" w:hAnsi="Times New Roman"/>
                <w:color w:val="000000"/>
                <w:sz w:val="22"/>
                <w:szCs w:val="22"/>
              </w:rPr>
              <w:t xml:space="preserve"> 3.79, 3.80)</w:t>
            </w:r>
            <w:r w:rsidR="00CB5CFC" w:rsidRPr="00012DA6">
              <w:rPr>
                <w:rFonts w:ascii="Times New Roman" w:hAnsi="Times New Roman"/>
                <w:bCs/>
                <w:color w:val="000000"/>
                <w:sz w:val="22"/>
                <w:szCs w:val="22"/>
              </w:rPr>
              <w:t xml:space="preserve"> </w:t>
            </w: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720" w:type="dxa"/>
          </w:tcPr>
          <w:p w:rsidR="000E520C" w:rsidRDefault="000E520C">
            <w:pPr>
              <w:tabs>
                <w:tab w:val="left" w:pos="360"/>
                <w:tab w:val="left" w:pos="720"/>
                <w:tab w:val="left" w:pos="1080"/>
                <w:tab w:val="left" w:pos="1440"/>
              </w:tabs>
              <w:ind w:left="-950" w:firstLine="810"/>
              <w:rPr>
                <w:sz w:val="22"/>
                <w:szCs w:val="22"/>
              </w:rPr>
            </w:pPr>
          </w:p>
        </w:tc>
        <w:tc>
          <w:tcPr>
            <w:tcW w:w="2880" w:type="dxa"/>
          </w:tcPr>
          <w:p w:rsidR="000E520C" w:rsidRDefault="000E520C">
            <w:pPr>
              <w:tabs>
                <w:tab w:val="left" w:pos="360"/>
                <w:tab w:val="left" w:pos="720"/>
                <w:tab w:val="left" w:pos="1080"/>
                <w:tab w:val="left" w:pos="1440"/>
              </w:tabs>
              <w:ind w:left="-950" w:firstLine="810"/>
              <w:rPr>
                <w:sz w:val="22"/>
                <w:szCs w:val="22"/>
              </w:rPr>
            </w:pPr>
          </w:p>
        </w:tc>
      </w:tr>
      <w:tr w:rsidR="00941E74" w:rsidTr="002B16E0">
        <w:trPr>
          <w:jc w:val="center"/>
        </w:trPr>
        <w:tc>
          <w:tcPr>
            <w:tcW w:w="10080" w:type="dxa"/>
            <w:gridSpan w:val="5"/>
          </w:tcPr>
          <w:p w:rsidR="00D737DE" w:rsidRDefault="000E520C" w:rsidP="002B16E0">
            <w:pPr>
              <w:widowControl w:val="0"/>
              <w:tabs>
                <w:tab w:val="left" w:pos="-2894"/>
              </w:tabs>
              <w:spacing w:before="60" w:after="60"/>
              <w:ind w:left="533" w:hanging="533"/>
              <w:rPr>
                <w:rFonts w:ascii="Arial" w:hAnsi="Arial" w:cs="Arial"/>
                <w:b/>
                <w:bCs/>
                <w:color w:val="333399"/>
              </w:rPr>
            </w:pPr>
            <w:r>
              <w:rPr>
                <w:rFonts w:ascii="Arial" w:hAnsi="Arial" w:cs="Arial"/>
                <w:b/>
                <w:bCs/>
                <w:color w:val="333399"/>
              </w:rPr>
              <w:t>2.</w:t>
            </w:r>
            <w:r>
              <w:rPr>
                <w:rFonts w:ascii="Arial" w:hAnsi="Arial" w:cs="Arial"/>
                <w:b/>
                <w:bCs/>
                <w:color w:val="333399"/>
              </w:rPr>
              <w:tab/>
              <w:t>Field Work Standards – Planning</w:t>
            </w:r>
          </w:p>
        </w:tc>
      </w:tr>
      <w:tr w:rsidR="00941E74" w:rsidTr="002602B6">
        <w:trPr>
          <w:trHeight w:val="3577"/>
          <w:jc w:val="center"/>
        </w:trPr>
        <w:tc>
          <w:tcPr>
            <w:tcW w:w="5040" w:type="dxa"/>
          </w:tcPr>
          <w:p w:rsidR="00D737DE" w:rsidRDefault="003243FA" w:rsidP="006C2BE2">
            <w:pPr>
              <w:numPr>
                <w:ilvl w:val="1"/>
                <w:numId w:val="28"/>
              </w:numPr>
              <w:tabs>
                <w:tab w:val="clear" w:pos="360"/>
              </w:tabs>
              <w:spacing w:before="80" w:after="120"/>
              <w:ind w:left="526" w:hanging="526"/>
              <w:rPr>
                <w:sz w:val="22"/>
                <w:szCs w:val="22"/>
              </w:rPr>
            </w:pPr>
            <w:r>
              <w:rPr>
                <w:sz w:val="22"/>
                <w:szCs w:val="22"/>
              </w:rPr>
              <w:t xml:space="preserve">Was </w:t>
            </w:r>
            <w:r w:rsidR="006C2BE2">
              <w:rPr>
                <w:sz w:val="22"/>
                <w:szCs w:val="22"/>
              </w:rPr>
              <w:t xml:space="preserve">work adequately </w:t>
            </w:r>
            <w:r w:rsidR="000E520C" w:rsidRPr="00CB0DA3">
              <w:rPr>
                <w:sz w:val="22"/>
                <w:szCs w:val="22"/>
              </w:rPr>
              <w:t>plan</w:t>
            </w:r>
            <w:r w:rsidR="006C2BE2">
              <w:rPr>
                <w:sz w:val="22"/>
                <w:szCs w:val="22"/>
              </w:rPr>
              <w:t xml:space="preserve">ned and </w:t>
            </w:r>
            <w:r w:rsidR="000E520C" w:rsidRPr="00CB0DA3">
              <w:rPr>
                <w:sz w:val="22"/>
                <w:szCs w:val="22"/>
              </w:rPr>
              <w:t>document</w:t>
            </w:r>
            <w:r w:rsidR="006C2BE2">
              <w:rPr>
                <w:sz w:val="22"/>
                <w:szCs w:val="22"/>
              </w:rPr>
              <w:t>ed</w:t>
            </w:r>
            <w:r w:rsidR="008C0E60">
              <w:rPr>
                <w:sz w:val="22"/>
                <w:szCs w:val="22"/>
              </w:rPr>
              <w:t>,</w:t>
            </w:r>
            <w:r w:rsidR="00F31790" w:rsidRPr="00CB0DA3">
              <w:rPr>
                <w:sz w:val="22"/>
                <w:szCs w:val="22"/>
              </w:rPr>
              <w:t xml:space="preserve"> </w:t>
            </w:r>
            <w:r w:rsidR="00CB0DA3" w:rsidRPr="00CB0DA3">
              <w:rPr>
                <w:color w:val="000000"/>
                <w:sz w:val="22"/>
                <w:szCs w:val="22"/>
              </w:rPr>
              <w:t>as appropriate</w:t>
            </w:r>
            <w:r w:rsidR="006C2BE2">
              <w:rPr>
                <w:color w:val="000000"/>
                <w:sz w:val="22"/>
                <w:szCs w:val="22"/>
              </w:rPr>
              <w:t>, to address the audit objectives</w:t>
            </w:r>
            <w:r w:rsidR="009C7B32">
              <w:rPr>
                <w:color w:val="000000"/>
                <w:sz w:val="22"/>
                <w:szCs w:val="22"/>
              </w:rPr>
              <w:t xml:space="preserve">, scope and methodology, </w:t>
            </w:r>
            <w:r w:rsidR="006C2BE2">
              <w:rPr>
                <w:color w:val="000000"/>
                <w:sz w:val="22"/>
                <w:szCs w:val="22"/>
              </w:rPr>
              <w:t>and</w:t>
            </w:r>
            <w:r w:rsidR="00872C84">
              <w:rPr>
                <w:color w:val="000000"/>
                <w:sz w:val="22"/>
                <w:szCs w:val="22"/>
              </w:rPr>
              <w:t xml:space="preserve"> </w:t>
            </w:r>
            <w:r w:rsidR="002174F9">
              <w:rPr>
                <w:color w:val="000000"/>
                <w:sz w:val="22"/>
                <w:szCs w:val="22"/>
              </w:rPr>
              <w:t xml:space="preserve">did the work </w:t>
            </w:r>
            <w:r w:rsidR="00872C84">
              <w:rPr>
                <w:color w:val="000000"/>
                <w:sz w:val="22"/>
                <w:szCs w:val="22"/>
              </w:rPr>
              <w:t>include</w:t>
            </w:r>
            <w:r w:rsidR="00CC4703" w:rsidRPr="00CB0DA3">
              <w:rPr>
                <w:color w:val="000000"/>
                <w:sz w:val="22"/>
                <w:szCs w:val="22"/>
              </w:rPr>
              <w:t>:</w:t>
            </w:r>
            <w:r w:rsidR="000E520C" w:rsidRPr="00CB0DA3">
              <w:rPr>
                <w:sz w:val="22"/>
                <w:szCs w:val="22"/>
              </w:rPr>
              <w:t xml:space="preserve"> (GAS, </w:t>
            </w:r>
            <w:r w:rsidR="002F14A8" w:rsidRPr="00CB0DA3">
              <w:rPr>
                <w:sz w:val="22"/>
                <w:szCs w:val="22"/>
              </w:rPr>
              <w:t>6</w:t>
            </w:r>
            <w:r w:rsidR="000E520C" w:rsidRPr="00CB0DA3">
              <w:rPr>
                <w:sz w:val="22"/>
                <w:szCs w:val="22"/>
              </w:rPr>
              <w:t>.06</w:t>
            </w:r>
            <w:r w:rsidR="009C7B32">
              <w:rPr>
                <w:sz w:val="22"/>
                <w:szCs w:val="22"/>
              </w:rPr>
              <w:t>, 6.07</w:t>
            </w:r>
            <w:r w:rsidR="002564C4">
              <w:rPr>
                <w:sz w:val="22"/>
                <w:szCs w:val="22"/>
              </w:rPr>
              <w:t>, 6.79</w:t>
            </w:r>
            <w:r w:rsidR="000E520C" w:rsidRPr="00CB0DA3">
              <w:rPr>
                <w:sz w:val="22"/>
                <w:szCs w:val="22"/>
              </w:rPr>
              <w:t>)</w:t>
            </w:r>
          </w:p>
          <w:p w:rsidR="006C2BE2" w:rsidRDefault="006C2BE2" w:rsidP="002B16E0">
            <w:pPr>
              <w:pStyle w:val="BodyText"/>
              <w:numPr>
                <w:ilvl w:val="0"/>
                <w:numId w:val="132"/>
              </w:numPr>
              <w:tabs>
                <w:tab w:val="clear" w:pos="720"/>
              </w:tabs>
              <w:spacing w:before="80" w:after="120"/>
              <w:ind w:left="864"/>
              <w:rPr>
                <w:rStyle w:val="SC965549"/>
                <w:rFonts w:ascii="Times New Roman" w:hAnsi="Times New Roman"/>
                <w:sz w:val="22"/>
                <w:szCs w:val="22"/>
              </w:rPr>
            </w:pPr>
            <w:r>
              <w:rPr>
                <w:rStyle w:val="SC965549"/>
                <w:rFonts w:ascii="Times New Roman" w:hAnsi="Times New Roman"/>
                <w:sz w:val="22"/>
                <w:szCs w:val="22"/>
              </w:rPr>
              <w:t>Assess</w:t>
            </w:r>
            <w:r w:rsidR="00872C84">
              <w:rPr>
                <w:rStyle w:val="SC965549"/>
                <w:rFonts w:ascii="Times New Roman" w:hAnsi="Times New Roman"/>
                <w:sz w:val="22"/>
                <w:szCs w:val="22"/>
              </w:rPr>
              <w:t>ing</w:t>
            </w:r>
            <w:r>
              <w:rPr>
                <w:rStyle w:val="SC965549"/>
                <w:rFonts w:ascii="Times New Roman" w:hAnsi="Times New Roman"/>
                <w:sz w:val="22"/>
                <w:szCs w:val="22"/>
              </w:rPr>
              <w:t xml:space="preserve"> and reduc</w:t>
            </w:r>
            <w:r w:rsidR="00872C84">
              <w:rPr>
                <w:rStyle w:val="SC965549"/>
                <w:rFonts w:ascii="Times New Roman" w:hAnsi="Times New Roman"/>
                <w:sz w:val="22"/>
                <w:szCs w:val="22"/>
              </w:rPr>
              <w:t>ing</w:t>
            </w:r>
            <w:r>
              <w:rPr>
                <w:rStyle w:val="SC965549"/>
                <w:rFonts w:ascii="Times New Roman" w:hAnsi="Times New Roman"/>
                <w:sz w:val="22"/>
                <w:szCs w:val="22"/>
              </w:rPr>
              <w:t xml:space="preserve"> audit risk to an appropriate level to obtain reasonable assurance that evidence is sufficient to support the auditor’</w:t>
            </w:r>
            <w:r w:rsidR="001B6D0F">
              <w:rPr>
                <w:rStyle w:val="SC965549"/>
                <w:rFonts w:ascii="Times New Roman" w:hAnsi="Times New Roman"/>
                <w:sz w:val="22"/>
                <w:szCs w:val="22"/>
              </w:rPr>
              <w:t>s findi</w:t>
            </w:r>
            <w:r>
              <w:rPr>
                <w:rStyle w:val="SC965549"/>
                <w:rFonts w:ascii="Times New Roman" w:hAnsi="Times New Roman"/>
                <w:sz w:val="22"/>
                <w:szCs w:val="22"/>
              </w:rPr>
              <w:t>ngs and conclusions</w:t>
            </w:r>
            <w:r w:rsidR="009C7B32">
              <w:rPr>
                <w:rStyle w:val="SC965549"/>
                <w:rFonts w:ascii="Times New Roman" w:hAnsi="Times New Roman"/>
                <w:sz w:val="22"/>
                <w:szCs w:val="22"/>
              </w:rPr>
              <w:t>?</w:t>
            </w:r>
          </w:p>
          <w:p w:rsidR="008C1EBC" w:rsidRDefault="00367583" w:rsidP="008908F0">
            <w:pPr>
              <w:pStyle w:val="BodyText"/>
              <w:numPr>
                <w:ilvl w:val="0"/>
                <w:numId w:val="132"/>
              </w:numPr>
              <w:tabs>
                <w:tab w:val="clear" w:pos="720"/>
              </w:tabs>
              <w:spacing w:before="80" w:after="120"/>
              <w:ind w:left="864"/>
            </w:pPr>
            <w:r>
              <w:rPr>
                <w:rFonts w:ascii="Times New Roman" w:hAnsi="Times New Roman"/>
                <w:color w:val="000000"/>
                <w:sz w:val="22"/>
                <w:szCs w:val="22"/>
              </w:rPr>
              <w:t>Adjustments,</w:t>
            </w:r>
            <w:r w:rsidRPr="00CB0DA3">
              <w:rPr>
                <w:rFonts w:ascii="Times New Roman" w:hAnsi="Times New Roman"/>
                <w:color w:val="000000"/>
                <w:sz w:val="22"/>
                <w:szCs w:val="22"/>
              </w:rPr>
              <w:t xml:space="preserve"> as necessary</w:t>
            </w:r>
            <w:r>
              <w:rPr>
                <w:rFonts w:ascii="Times New Roman" w:hAnsi="Times New Roman"/>
                <w:color w:val="000000"/>
                <w:sz w:val="22"/>
                <w:szCs w:val="22"/>
              </w:rPr>
              <w:t>,</w:t>
            </w:r>
            <w:r w:rsidRPr="00CB0DA3">
              <w:rPr>
                <w:rFonts w:ascii="Times New Roman" w:hAnsi="Times New Roman"/>
                <w:color w:val="000000"/>
                <w:sz w:val="22"/>
                <w:szCs w:val="22"/>
              </w:rPr>
              <w:t xml:space="preserve"> to reflect any significant changes </w:t>
            </w:r>
            <w:r w:rsidRPr="00CB0DA3">
              <w:rPr>
                <w:rFonts w:ascii="Times New Roman" w:hAnsi="Times New Roman"/>
                <w:sz w:val="22"/>
                <w:szCs w:val="22"/>
              </w:rPr>
              <w:t xml:space="preserve">to the </w:t>
            </w:r>
            <w:r>
              <w:rPr>
                <w:rFonts w:ascii="Times New Roman" w:hAnsi="Times New Roman"/>
                <w:sz w:val="22"/>
                <w:szCs w:val="22"/>
              </w:rPr>
              <w:t>objectives, scope, and methodology</w:t>
            </w:r>
            <w:r w:rsidRPr="00CB0DA3">
              <w:rPr>
                <w:rFonts w:ascii="Times New Roman" w:hAnsi="Times New Roman"/>
                <w:sz w:val="22"/>
                <w:szCs w:val="22"/>
              </w:rPr>
              <w:t>?</w:t>
            </w:r>
          </w:p>
        </w:tc>
        <w:tc>
          <w:tcPr>
            <w:tcW w:w="720" w:type="dxa"/>
          </w:tcPr>
          <w:p w:rsidR="000E520C" w:rsidRDefault="000E520C" w:rsidP="00941E74">
            <w:pPr>
              <w:tabs>
                <w:tab w:val="left" w:pos="540"/>
                <w:tab w:val="left" w:pos="720"/>
                <w:tab w:val="left" w:pos="1080"/>
                <w:tab w:val="left" w:pos="1440"/>
              </w:tabs>
              <w:rPr>
                <w:sz w:val="22"/>
                <w:szCs w:val="22"/>
              </w:rPr>
            </w:pPr>
          </w:p>
        </w:tc>
        <w:tc>
          <w:tcPr>
            <w:tcW w:w="720" w:type="dxa"/>
          </w:tcPr>
          <w:p w:rsidR="000E520C" w:rsidRDefault="000E520C">
            <w:pPr>
              <w:tabs>
                <w:tab w:val="left" w:pos="360"/>
                <w:tab w:val="left" w:pos="720"/>
                <w:tab w:val="left" w:pos="1080"/>
                <w:tab w:val="left" w:pos="1440"/>
              </w:tabs>
              <w:rPr>
                <w:sz w:val="22"/>
                <w:szCs w:val="22"/>
              </w:rPr>
            </w:pPr>
          </w:p>
        </w:tc>
        <w:tc>
          <w:tcPr>
            <w:tcW w:w="720" w:type="dxa"/>
          </w:tcPr>
          <w:p w:rsidR="000E520C" w:rsidRDefault="000E520C">
            <w:pPr>
              <w:tabs>
                <w:tab w:val="left" w:pos="360"/>
                <w:tab w:val="left" w:pos="720"/>
                <w:tab w:val="left" w:pos="1080"/>
                <w:tab w:val="left" w:pos="1440"/>
              </w:tabs>
              <w:rPr>
                <w:sz w:val="22"/>
                <w:szCs w:val="22"/>
              </w:rPr>
            </w:pPr>
          </w:p>
        </w:tc>
        <w:tc>
          <w:tcPr>
            <w:tcW w:w="2880" w:type="dxa"/>
          </w:tcPr>
          <w:p w:rsidR="000E520C" w:rsidRDefault="000E520C">
            <w:pPr>
              <w:tabs>
                <w:tab w:val="left" w:pos="360"/>
                <w:tab w:val="left" w:pos="720"/>
                <w:tab w:val="left" w:pos="1080"/>
                <w:tab w:val="left" w:pos="1440"/>
              </w:tabs>
              <w:rPr>
                <w:sz w:val="22"/>
                <w:szCs w:val="22"/>
              </w:rPr>
            </w:pPr>
          </w:p>
        </w:tc>
      </w:tr>
      <w:tr w:rsidR="00F916B2" w:rsidRPr="000176D2" w:rsidTr="003B10B0">
        <w:trPr>
          <w:trHeight w:val="330"/>
          <w:jc w:val="center"/>
        </w:trPr>
        <w:tc>
          <w:tcPr>
            <w:tcW w:w="5040" w:type="dxa"/>
          </w:tcPr>
          <w:p w:rsidR="00B77E25" w:rsidRDefault="00F916B2" w:rsidP="002B16E0">
            <w:pPr>
              <w:numPr>
                <w:ilvl w:val="1"/>
                <w:numId w:val="28"/>
              </w:numPr>
              <w:tabs>
                <w:tab w:val="clear" w:pos="360"/>
              </w:tabs>
              <w:spacing w:before="80" w:after="120"/>
              <w:ind w:left="526" w:hanging="526"/>
              <w:rPr>
                <w:sz w:val="22"/>
                <w:szCs w:val="22"/>
              </w:rPr>
            </w:pPr>
            <w:r w:rsidRPr="000176D2">
              <w:rPr>
                <w:sz w:val="22"/>
                <w:szCs w:val="22"/>
              </w:rPr>
              <w:t>Did the</w:t>
            </w:r>
            <w:r>
              <w:rPr>
                <w:sz w:val="22"/>
                <w:szCs w:val="22"/>
              </w:rPr>
              <w:t xml:space="preserve"> auditors</w:t>
            </w:r>
            <w:r w:rsidRPr="000176D2">
              <w:rPr>
                <w:color w:val="000000"/>
                <w:sz w:val="22"/>
                <w:szCs w:val="22"/>
              </w:rPr>
              <w:t xml:space="preserve"> design the methodology to</w:t>
            </w:r>
            <w:r>
              <w:rPr>
                <w:color w:val="000000"/>
                <w:sz w:val="22"/>
                <w:szCs w:val="22"/>
              </w:rPr>
              <w:t xml:space="preserve"> </w:t>
            </w:r>
            <w:r w:rsidR="00FB6A2A">
              <w:rPr>
                <w:sz w:val="22"/>
                <w:szCs w:val="22"/>
              </w:rPr>
              <w:t>o</w:t>
            </w:r>
            <w:r w:rsidRPr="00FB6A2A">
              <w:rPr>
                <w:sz w:val="22"/>
                <w:szCs w:val="22"/>
              </w:rPr>
              <w:t>btain reasonable assurance that the evidence is sufficient and ap</w:t>
            </w:r>
            <w:bookmarkStart w:id="0" w:name="_GoBack"/>
            <w:bookmarkEnd w:id="0"/>
            <w:r w:rsidRPr="00FB6A2A">
              <w:rPr>
                <w:sz w:val="22"/>
                <w:szCs w:val="22"/>
              </w:rPr>
              <w:t>propriate to support the auditors’ findings and conclusions in relation to the audit objectives</w:t>
            </w:r>
            <w:r w:rsidR="00FB6A2A" w:rsidRPr="00FB6A2A">
              <w:rPr>
                <w:sz w:val="22"/>
                <w:szCs w:val="22"/>
              </w:rPr>
              <w:t xml:space="preserve"> and </w:t>
            </w:r>
            <w:r w:rsidR="00FB6A2A">
              <w:rPr>
                <w:sz w:val="22"/>
                <w:szCs w:val="22"/>
              </w:rPr>
              <w:t>r</w:t>
            </w:r>
            <w:r w:rsidRPr="000176D2">
              <w:rPr>
                <w:sz w:val="22"/>
                <w:szCs w:val="22"/>
              </w:rPr>
              <w:t>educe audit risk to an acceptable level?</w:t>
            </w:r>
            <w:r>
              <w:rPr>
                <w:sz w:val="22"/>
                <w:szCs w:val="22"/>
              </w:rPr>
              <w:t xml:space="preserve"> </w:t>
            </w:r>
            <w:r w:rsidR="00FB6A2A" w:rsidRPr="006900FD">
              <w:rPr>
                <w:sz w:val="22"/>
                <w:szCs w:val="22"/>
              </w:rPr>
              <w:t>(GAS, 6.10)</w:t>
            </w:r>
          </w:p>
        </w:tc>
        <w:tc>
          <w:tcPr>
            <w:tcW w:w="720" w:type="dxa"/>
          </w:tcPr>
          <w:p w:rsidR="00F916B2" w:rsidRPr="000176D2" w:rsidRDefault="00F916B2">
            <w:pPr>
              <w:tabs>
                <w:tab w:val="left" w:pos="360"/>
                <w:tab w:val="left" w:pos="720"/>
                <w:tab w:val="left" w:pos="1080"/>
                <w:tab w:val="left" w:pos="1440"/>
              </w:tabs>
              <w:rPr>
                <w:sz w:val="22"/>
                <w:szCs w:val="22"/>
              </w:rPr>
            </w:pPr>
          </w:p>
        </w:tc>
        <w:tc>
          <w:tcPr>
            <w:tcW w:w="720" w:type="dxa"/>
          </w:tcPr>
          <w:p w:rsidR="00F916B2" w:rsidRPr="000176D2" w:rsidRDefault="00F916B2">
            <w:pPr>
              <w:tabs>
                <w:tab w:val="left" w:pos="360"/>
                <w:tab w:val="left" w:pos="720"/>
                <w:tab w:val="left" w:pos="1080"/>
                <w:tab w:val="left" w:pos="1440"/>
              </w:tabs>
              <w:rPr>
                <w:sz w:val="22"/>
                <w:szCs w:val="22"/>
              </w:rPr>
            </w:pPr>
          </w:p>
        </w:tc>
        <w:tc>
          <w:tcPr>
            <w:tcW w:w="720" w:type="dxa"/>
          </w:tcPr>
          <w:p w:rsidR="00F916B2" w:rsidRPr="000176D2" w:rsidRDefault="00F916B2">
            <w:pPr>
              <w:tabs>
                <w:tab w:val="left" w:pos="360"/>
                <w:tab w:val="left" w:pos="720"/>
                <w:tab w:val="left" w:pos="1080"/>
                <w:tab w:val="left" w:pos="1440"/>
              </w:tabs>
              <w:rPr>
                <w:sz w:val="22"/>
                <w:szCs w:val="22"/>
              </w:rPr>
            </w:pPr>
          </w:p>
        </w:tc>
        <w:tc>
          <w:tcPr>
            <w:tcW w:w="2880" w:type="dxa"/>
          </w:tcPr>
          <w:p w:rsidR="00F916B2" w:rsidRPr="000176D2" w:rsidRDefault="00F916B2">
            <w:pPr>
              <w:tabs>
                <w:tab w:val="left" w:pos="360"/>
                <w:tab w:val="left" w:pos="720"/>
                <w:tab w:val="left" w:pos="1080"/>
                <w:tab w:val="left" w:pos="1440"/>
              </w:tabs>
              <w:rPr>
                <w:sz w:val="22"/>
                <w:szCs w:val="22"/>
              </w:rPr>
            </w:pPr>
          </w:p>
        </w:tc>
      </w:tr>
      <w:tr w:rsidR="00F83661" w:rsidRPr="003E579A" w:rsidTr="003B10B0">
        <w:trPr>
          <w:jc w:val="center"/>
        </w:trPr>
        <w:tc>
          <w:tcPr>
            <w:tcW w:w="5040" w:type="dxa"/>
          </w:tcPr>
          <w:p w:rsidR="00B77E25" w:rsidRPr="00C16113" w:rsidRDefault="00F83661" w:rsidP="008908F0">
            <w:pPr>
              <w:numPr>
                <w:ilvl w:val="0"/>
                <w:numId w:val="107"/>
              </w:numPr>
              <w:tabs>
                <w:tab w:val="clear" w:pos="360"/>
                <w:tab w:val="left" w:pos="-2894"/>
              </w:tabs>
              <w:spacing w:before="80" w:after="120"/>
              <w:ind w:left="526" w:hanging="526"/>
              <w:rPr>
                <w:sz w:val="22"/>
                <w:szCs w:val="22"/>
              </w:rPr>
            </w:pPr>
            <w:r w:rsidRPr="003E579A">
              <w:rPr>
                <w:sz w:val="22"/>
                <w:szCs w:val="22"/>
              </w:rPr>
              <w:t>Did the auditors</w:t>
            </w:r>
            <w:r w:rsidR="00872C84" w:rsidRPr="003E579A">
              <w:rPr>
                <w:sz w:val="22"/>
                <w:szCs w:val="22"/>
              </w:rPr>
              <w:t xml:space="preserve"> gain an understanding of the </w:t>
            </w:r>
            <w:r w:rsidR="00872C84" w:rsidRPr="003E579A">
              <w:rPr>
                <w:color w:val="000000"/>
                <w:sz w:val="22"/>
                <w:szCs w:val="22"/>
              </w:rPr>
              <w:t xml:space="preserve">nature and profile of the program and the needs of potential users of the audit report </w:t>
            </w:r>
            <w:r w:rsidR="000A0BBE">
              <w:rPr>
                <w:color w:val="000000"/>
                <w:sz w:val="22"/>
                <w:szCs w:val="22"/>
              </w:rPr>
              <w:t xml:space="preserve">to </w:t>
            </w:r>
            <w:r w:rsidRPr="003E579A">
              <w:rPr>
                <w:sz w:val="22"/>
                <w:szCs w:val="22"/>
              </w:rPr>
              <w:t xml:space="preserve">assess </w:t>
            </w:r>
            <w:r w:rsidR="007B1ECF" w:rsidRPr="003E579A">
              <w:rPr>
                <w:sz w:val="22"/>
                <w:szCs w:val="22"/>
              </w:rPr>
              <w:t xml:space="preserve">audit </w:t>
            </w:r>
            <w:r w:rsidRPr="003E579A">
              <w:rPr>
                <w:sz w:val="22"/>
                <w:szCs w:val="22"/>
              </w:rPr>
              <w:t xml:space="preserve">risk </w:t>
            </w:r>
            <w:r w:rsidR="002C1382" w:rsidRPr="003E579A">
              <w:rPr>
                <w:sz w:val="22"/>
                <w:szCs w:val="22"/>
              </w:rPr>
              <w:t xml:space="preserve">and </w:t>
            </w:r>
            <w:r w:rsidR="00872C84" w:rsidRPr="003E579A">
              <w:rPr>
                <w:sz w:val="22"/>
                <w:szCs w:val="22"/>
              </w:rPr>
              <w:t xml:space="preserve">its </w:t>
            </w:r>
            <w:r w:rsidRPr="003E579A">
              <w:rPr>
                <w:sz w:val="22"/>
                <w:szCs w:val="22"/>
              </w:rPr>
              <w:t xml:space="preserve">significance </w:t>
            </w:r>
            <w:r w:rsidR="001D6880" w:rsidRPr="003E579A">
              <w:rPr>
                <w:sz w:val="22"/>
                <w:szCs w:val="22"/>
              </w:rPr>
              <w:t>within the context of the audit objectives</w:t>
            </w:r>
            <w:r w:rsidR="00872C84" w:rsidRPr="003E579A">
              <w:rPr>
                <w:sz w:val="22"/>
                <w:szCs w:val="22"/>
              </w:rPr>
              <w:t>?</w:t>
            </w:r>
            <w:r w:rsidR="002C1382" w:rsidRPr="003E579A">
              <w:rPr>
                <w:sz w:val="22"/>
                <w:szCs w:val="22"/>
              </w:rPr>
              <w:t xml:space="preserve"> </w:t>
            </w:r>
            <w:r w:rsidRPr="003E579A">
              <w:rPr>
                <w:sz w:val="22"/>
                <w:szCs w:val="22"/>
              </w:rPr>
              <w:t>(GAS,</w:t>
            </w:r>
            <w:r w:rsidR="00D474EA">
              <w:rPr>
                <w:sz w:val="22"/>
                <w:szCs w:val="22"/>
              </w:rPr>
              <w:t xml:space="preserve"> </w:t>
            </w:r>
            <w:r w:rsidR="000F0B4C" w:rsidRPr="003E579A">
              <w:rPr>
                <w:sz w:val="22"/>
                <w:szCs w:val="22"/>
              </w:rPr>
              <w:t>6.11</w:t>
            </w:r>
            <w:r w:rsidR="00872C84" w:rsidRPr="003E579A">
              <w:rPr>
                <w:sz w:val="22"/>
                <w:szCs w:val="22"/>
              </w:rPr>
              <w:t>a, 6.13</w:t>
            </w:r>
            <w:r w:rsidRPr="003E579A">
              <w:rPr>
                <w:sz w:val="22"/>
                <w:szCs w:val="22"/>
              </w:rPr>
              <w:t>)</w:t>
            </w:r>
          </w:p>
        </w:tc>
        <w:tc>
          <w:tcPr>
            <w:tcW w:w="720" w:type="dxa"/>
          </w:tcPr>
          <w:p w:rsidR="00F83661" w:rsidRPr="003E579A" w:rsidRDefault="00F83661">
            <w:pPr>
              <w:tabs>
                <w:tab w:val="left" w:pos="360"/>
                <w:tab w:val="left" w:pos="720"/>
                <w:tab w:val="left" w:pos="1080"/>
                <w:tab w:val="left" w:pos="1440"/>
              </w:tabs>
              <w:rPr>
                <w:sz w:val="22"/>
                <w:szCs w:val="22"/>
              </w:rPr>
            </w:pPr>
          </w:p>
        </w:tc>
        <w:tc>
          <w:tcPr>
            <w:tcW w:w="720" w:type="dxa"/>
          </w:tcPr>
          <w:p w:rsidR="00F83661" w:rsidRPr="003E579A" w:rsidRDefault="00F83661">
            <w:pPr>
              <w:tabs>
                <w:tab w:val="left" w:pos="360"/>
                <w:tab w:val="left" w:pos="720"/>
                <w:tab w:val="left" w:pos="1080"/>
                <w:tab w:val="left" w:pos="1440"/>
              </w:tabs>
              <w:rPr>
                <w:sz w:val="22"/>
                <w:szCs w:val="22"/>
              </w:rPr>
            </w:pPr>
          </w:p>
        </w:tc>
        <w:tc>
          <w:tcPr>
            <w:tcW w:w="720" w:type="dxa"/>
          </w:tcPr>
          <w:p w:rsidR="00F83661" w:rsidRPr="003E579A" w:rsidRDefault="00F83661">
            <w:pPr>
              <w:tabs>
                <w:tab w:val="left" w:pos="360"/>
                <w:tab w:val="left" w:pos="720"/>
                <w:tab w:val="left" w:pos="1080"/>
                <w:tab w:val="left" w:pos="1440"/>
              </w:tabs>
              <w:rPr>
                <w:sz w:val="22"/>
                <w:szCs w:val="22"/>
              </w:rPr>
            </w:pPr>
          </w:p>
        </w:tc>
        <w:tc>
          <w:tcPr>
            <w:tcW w:w="2880" w:type="dxa"/>
          </w:tcPr>
          <w:p w:rsidR="00F83661" w:rsidRPr="003E579A" w:rsidRDefault="00F83661">
            <w:pPr>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C16113" w:rsidP="008908F0">
            <w:pPr>
              <w:numPr>
                <w:ilvl w:val="0"/>
                <w:numId w:val="107"/>
              </w:numPr>
              <w:tabs>
                <w:tab w:val="clear" w:pos="360"/>
                <w:tab w:val="left" w:pos="-2894"/>
              </w:tabs>
              <w:spacing w:before="80" w:after="120"/>
              <w:ind w:left="533" w:hanging="533"/>
              <w:rPr>
                <w:sz w:val="22"/>
                <w:szCs w:val="22"/>
              </w:rPr>
            </w:pPr>
            <w:r w:rsidRPr="002B16E0">
              <w:rPr>
                <w:sz w:val="22"/>
                <w:szCs w:val="22"/>
              </w:rPr>
              <w:lastRenderedPageBreak/>
              <w:t xml:space="preserve">For internal control that </w:t>
            </w:r>
            <w:r w:rsidR="005C5AC5">
              <w:rPr>
                <w:sz w:val="22"/>
                <w:szCs w:val="22"/>
              </w:rPr>
              <w:t>was</w:t>
            </w:r>
            <w:r w:rsidRPr="002B16E0">
              <w:rPr>
                <w:sz w:val="22"/>
                <w:szCs w:val="22"/>
              </w:rPr>
              <w:t xml:space="preserve"> significant within the context of the audit objectives, did the auditors assess whether internal control </w:t>
            </w:r>
            <w:r w:rsidR="00367583">
              <w:rPr>
                <w:sz w:val="22"/>
                <w:szCs w:val="22"/>
              </w:rPr>
              <w:t xml:space="preserve">had </w:t>
            </w:r>
            <w:r w:rsidRPr="002B16E0">
              <w:rPr>
                <w:sz w:val="22"/>
                <w:szCs w:val="22"/>
              </w:rPr>
              <w:t>been properly designed and implemented</w:t>
            </w:r>
            <w:r w:rsidRPr="003E579A">
              <w:rPr>
                <w:sz w:val="22"/>
                <w:szCs w:val="22"/>
              </w:rPr>
              <w:t xml:space="preserve"> and </w:t>
            </w:r>
            <w:r w:rsidR="000A0BBE">
              <w:rPr>
                <w:sz w:val="22"/>
                <w:szCs w:val="22"/>
              </w:rPr>
              <w:t>perform</w:t>
            </w:r>
            <w:r w:rsidRPr="003E579A">
              <w:rPr>
                <w:sz w:val="22"/>
                <w:szCs w:val="22"/>
              </w:rPr>
              <w:t xml:space="preserve"> procedures to test the effectiveness </w:t>
            </w:r>
            <w:r w:rsidR="00367583">
              <w:rPr>
                <w:sz w:val="22"/>
                <w:szCs w:val="22"/>
              </w:rPr>
              <w:t>of</w:t>
            </w:r>
            <w:r w:rsidR="00367583" w:rsidRPr="003E579A">
              <w:rPr>
                <w:sz w:val="22"/>
                <w:szCs w:val="22"/>
              </w:rPr>
              <w:t xml:space="preserve"> </w:t>
            </w:r>
            <w:r w:rsidRPr="003E579A">
              <w:rPr>
                <w:sz w:val="22"/>
                <w:szCs w:val="22"/>
              </w:rPr>
              <w:t>controls</w:t>
            </w:r>
            <w:r w:rsidRPr="002B16E0">
              <w:rPr>
                <w:sz w:val="22"/>
                <w:szCs w:val="22"/>
              </w:rPr>
              <w:t>? (GAS, 6.11b, 6.16)</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5C5AC5" w:rsidP="007D1771">
            <w:pPr>
              <w:numPr>
                <w:ilvl w:val="0"/>
                <w:numId w:val="107"/>
              </w:numPr>
              <w:tabs>
                <w:tab w:val="clear" w:pos="360"/>
                <w:tab w:val="left" w:pos="-2894"/>
              </w:tabs>
              <w:spacing w:before="80" w:after="120"/>
              <w:ind w:left="533" w:hanging="533"/>
              <w:rPr>
                <w:color w:val="000000"/>
                <w:sz w:val="22"/>
                <w:szCs w:val="22"/>
              </w:rPr>
            </w:pPr>
            <w:r>
              <w:rPr>
                <w:sz w:val="22"/>
                <w:szCs w:val="22"/>
              </w:rPr>
              <w:t>If</w:t>
            </w:r>
            <w:r w:rsidR="00C16113" w:rsidRPr="002B16E0">
              <w:rPr>
                <w:sz w:val="22"/>
                <w:szCs w:val="22"/>
              </w:rPr>
              <w:t xml:space="preserve"> </w:t>
            </w:r>
            <w:r w:rsidR="00C16113" w:rsidRPr="003E579A">
              <w:rPr>
                <w:color w:val="000000"/>
                <w:sz w:val="22"/>
                <w:szCs w:val="22"/>
              </w:rPr>
              <w:t>i</w:t>
            </w:r>
            <w:r w:rsidR="00C16113" w:rsidRPr="002B16E0">
              <w:rPr>
                <w:color w:val="000000"/>
                <w:sz w:val="22"/>
                <w:szCs w:val="22"/>
              </w:rPr>
              <w:t xml:space="preserve">nformation systems controls </w:t>
            </w:r>
            <w:r>
              <w:rPr>
                <w:color w:val="000000"/>
                <w:sz w:val="22"/>
                <w:szCs w:val="22"/>
              </w:rPr>
              <w:t>were</w:t>
            </w:r>
            <w:r w:rsidR="00C16113" w:rsidRPr="003E579A">
              <w:rPr>
                <w:color w:val="000000"/>
                <w:sz w:val="22"/>
                <w:szCs w:val="22"/>
              </w:rPr>
              <w:t xml:space="preserve"> used extensively </w:t>
            </w:r>
            <w:r w:rsidR="00341F4D">
              <w:rPr>
                <w:color w:val="000000"/>
                <w:sz w:val="22"/>
                <w:szCs w:val="22"/>
              </w:rPr>
              <w:t xml:space="preserve">by the organization being audited that are significant to </w:t>
            </w:r>
            <w:r w:rsidR="00C16113" w:rsidRPr="002B16E0">
              <w:rPr>
                <w:color w:val="000000"/>
                <w:sz w:val="22"/>
                <w:szCs w:val="22"/>
              </w:rPr>
              <w:t xml:space="preserve">the audit objectives, did the auditors </w:t>
            </w:r>
            <w:r w:rsidR="00C16113" w:rsidRPr="003E579A">
              <w:rPr>
                <w:color w:val="000000"/>
                <w:sz w:val="22"/>
                <w:szCs w:val="22"/>
              </w:rPr>
              <w:t>i) obtain an understanding of these controls;  ii) evaluate the controls</w:t>
            </w:r>
            <w:r w:rsidR="000A0BBE">
              <w:rPr>
                <w:color w:val="000000"/>
                <w:sz w:val="22"/>
                <w:szCs w:val="22"/>
              </w:rPr>
              <w:t>’</w:t>
            </w:r>
            <w:r w:rsidR="00C16113" w:rsidRPr="003E579A">
              <w:rPr>
                <w:color w:val="000000"/>
                <w:sz w:val="22"/>
                <w:szCs w:val="22"/>
              </w:rPr>
              <w:t xml:space="preserve"> design and operating effectiveness; and iii) </w:t>
            </w:r>
            <w:r w:rsidR="00C16113" w:rsidRPr="002B16E0">
              <w:rPr>
                <w:color w:val="000000"/>
                <w:sz w:val="22"/>
                <w:szCs w:val="22"/>
              </w:rPr>
              <w:t>determine wh</w:t>
            </w:r>
            <w:r w:rsidR="00C16113" w:rsidRPr="003E579A">
              <w:rPr>
                <w:color w:val="000000"/>
                <w:sz w:val="22"/>
                <w:szCs w:val="22"/>
              </w:rPr>
              <w:t>ich procedures related to</w:t>
            </w:r>
            <w:r w:rsidR="00C16113" w:rsidRPr="002B16E0">
              <w:rPr>
                <w:color w:val="000000"/>
                <w:sz w:val="22"/>
                <w:szCs w:val="22"/>
              </w:rPr>
              <w:t xml:space="preserve"> the controls</w:t>
            </w:r>
            <w:r w:rsidR="00C16113" w:rsidRPr="003E579A">
              <w:rPr>
                <w:color w:val="000000"/>
                <w:sz w:val="22"/>
                <w:szCs w:val="22"/>
              </w:rPr>
              <w:t xml:space="preserve"> are needed</w:t>
            </w:r>
            <w:r w:rsidR="00C16113" w:rsidRPr="002B16E0">
              <w:rPr>
                <w:color w:val="000000"/>
                <w:sz w:val="22"/>
                <w:szCs w:val="22"/>
              </w:rPr>
              <w:t>? (GAS, 6.11c, 6.16, 6.24, 6.27)</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C16113" w:rsidP="008908F0">
            <w:pPr>
              <w:numPr>
                <w:ilvl w:val="0"/>
                <w:numId w:val="107"/>
              </w:numPr>
              <w:tabs>
                <w:tab w:val="clear" w:pos="360"/>
                <w:tab w:val="left" w:pos="-2894"/>
              </w:tabs>
              <w:spacing w:before="80" w:after="120"/>
              <w:ind w:left="526" w:hanging="526"/>
              <w:rPr>
                <w:color w:val="000000"/>
                <w:sz w:val="22"/>
                <w:szCs w:val="22"/>
              </w:rPr>
            </w:pPr>
            <w:r w:rsidRPr="002B16E0">
              <w:rPr>
                <w:color w:val="000000"/>
                <w:sz w:val="22"/>
                <w:szCs w:val="22"/>
              </w:rPr>
              <w:t xml:space="preserve">When provisions of laws, regulations, contracts, or grant agreements </w:t>
            </w:r>
            <w:r w:rsidR="005C5AC5">
              <w:rPr>
                <w:color w:val="000000"/>
                <w:sz w:val="22"/>
                <w:szCs w:val="22"/>
              </w:rPr>
              <w:t>were</w:t>
            </w:r>
            <w:r w:rsidRPr="002B16E0">
              <w:rPr>
                <w:color w:val="000000"/>
                <w:sz w:val="22"/>
                <w:szCs w:val="22"/>
              </w:rPr>
              <w:t xml:space="preserve"> significant within the context of the audit objectives, did the auditors </w:t>
            </w:r>
            <w:r>
              <w:rPr>
                <w:color w:val="000000"/>
                <w:sz w:val="22"/>
                <w:szCs w:val="22"/>
              </w:rPr>
              <w:t xml:space="preserve">assess the risk of noncompliance and include </w:t>
            </w:r>
            <w:r w:rsidRPr="002B16E0">
              <w:rPr>
                <w:color w:val="000000"/>
                <w:sz w:val="22"/>
                <w:szCs w:val="22"/>
              </w:rPr>
              <w:t xml:space="preserve">procedures to obtain reasonable assurance of detecting instances of noncompliance with provisions of laws, regulations, contracts, and grant agreements? (GAS, </w:t>
            </w:r>
            <w:r>
              <w:rPr>
                <w:color w:val="000000"/>
                <w:sz w:val="22"/>
                <w:szCs w:val="22"/>
              </w:rPr>
              <w:t xml:space="preserve">6.11d, </w:t>
            </w:r>
            <w:r w:rsidRPr="002B16E0">
              <w:rPr>
                <w:color w:val="000000"/>
                <w:sz w:val="22"/>
                <w:szCs w:val="22"/>
              </w:rPr>
              <w:t>6.28)</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C16113" w:rsidP="00D474EA">
            <w:pPr>
              <w:numPr>
                <w:ilvl w:val="0"/>
                <w:numId w:val="107"/>
              </w:numPr>
              <w:tabs>
                <w:tab w:val="clear" w:pos="360"/>
                <w:tab w:val="left" w:pos="-2894"/>
              </w:tabs>
              <w:spacing w:before="80" w:after="120"/>
              <w:ind w:left="526" w:hanging="526"/>
              <w:rPr>
                <w:color w:val="000000"/>
                <w:sz w:val="22"/>
                <w:szCs w:val="22"/>
              </w:rPr>
            </w:pPr>
            <w:r w:rsidRPr="002B16E0">
              <w:rPr>
                <w:color w:val="000000"/>
                <w:sz w:val="22"/>
                <w:szCs w:val="22"/>
              </w:rPr>
              <w:t>Wh</w:t>
            </w:r>
            <w:r w:rsidRPr="00B63E7E">
              <w:rPr>
                <w:color w:val="000000"/>
                <w:sz w:val="22"/>
                <w:szCs w:val="22"/>
              </w:rPr>
              <w:t>en</w:t>
            </w:r>
            <w:r w:rsidRPr="002B16E0">
              <w:rPr>
                <w:color w:val="000000"/>
                <w:sz w:val="22"/>
                <w:szCs w:val="22"/>
              </w:rPr>
              <w:t xml:space="preserve"> the risk of fraud occurring </w:t>
            </w:r>
            <w:r w:rsidR="005B5F44">
              <w:rPr>
                <w:color w:val="000000"/>
                <w:sz w:val="22"/>
                <w:szCs w:val="22"/>
              </w:rPr>
              <w:t>was</w:t>
            </w:r>
            <w:r w:rsidRPr="002B16E0">
              <w:rPr>
                <w:color w:val="000000"/>
                <w:sz w:val="22"/>
                <w:szCs w:val="22"/>
              </w:rPr>
              <w:t xml:space="preserve"> significant within the context of the audit objectives, did the auditors discuss among the team fraud risks such as incentives or pressures to commit fraud, opportunities, and rationalizations and attitudes; gather and assess information to identify risks of fraud</w:t>
            </w:r>
            <w:r w:rsidRPr="00B63E7E">
              <w:rPr>
                <w:color w:val="000000"/>
                <w:sz w:val="22"/>
                <w:szCs w:val="22"/>
              </w:rPr>
              <w:t xml:space="preserve">; </w:t>
            </w:r>
            <w:r>
              <w:rPr>
                <w:color w:val="000000"/>
                <w:sz w:val="22"/>
                <w:szCs w:val="22"/>
              </w:rPr>
              <w:t xml:space="preserve">and </w:t>
            </w:r>
            <w:r w:rsidRPr="00B63E7E">
              <w:rPr>
                <w:color w:val="000000"/>
                <w:sz w:val="22"/>
                <w:szCs w:val="22"/>
              </w:rPr>
              <w:t xml:space="preserve">include </w:t>
            </w:r>
            <w:r w:rsidRPr="002B16E0">
              <w:rPr>
                <w:color w:val="000000"/>
                <w:sz w:val="22"/>
                <w:szCs w:val="22"/>
              </w:rPr>
              <w:t>procedures to obtain reasonable assurance of detecting any such fraud</w:t>
            </w:r>
            <w:r w:rsidRPr="00B63E7E">
              <w:rPr>
                <w:color w:val="000000"/>
                <w:sz w:val="22"/>
                <w:szCs w:val="22"/>
              </w:rPr>
              <w:t xml:space="preserve"> and </w:t>
            </w:r>
            <w:r w:rsidRPr="002B16E0">
              <w:rPr>
                <w:color w:val="000000"/>
                <w:sz w:val="22"/>
                <w:szCs w:val="22"/>
              </w:rPr>
              <w:t>to determine whether fraud had likely occurred and its effect on the audit findings? (GAS, </w:t>
            </w:r>
            <w:r w:rsidRPr="00BB3DDD">
              <w:rPr>
                <w:color w:val="000000"/>
                <w:sz w:val="22"/>
                <w:szCs w:val="22"/>
              </w:rPr>
              <w:t>6.11d, 6.30</w:t>
            </w:r>
            <w:r>
              <w:rPr>
                <w:color w:val="000000"/>
                <w:sz w:val="22"/>
                <w:szCs w:val="22"/>
              </w:rPr>
              <w:t xml:space="preserve"> - </w:t>
            </w:r>
            <w:r w:rsidRPr="002B16E0">
              <w:rPr>
                <w:color w:val="000000"/>
                <w:sz w:val="22"/>
                <w:szCs w:val="22"/>
              </w:rPr>
              <w:t>.32)</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CD699F" w:rsidP="008908F0">
            <w:pPr>
              <w:numPr>
                <w:ilvl w:val="0"/>
                <w:numId w:val="107"/>
              </w:numPr>
              <w:tabs>
                <w:tab w:val="clear" w:pos="360"/>
                <w:tab w:val="left" w:pos="-2894"/>
              </w:tabs>
              <w:spacing w:before="80" w:after="120"/>
              <w:ind w:left="526" w:hanging="526"/>
              <w:rPr>
                <w:color w:val="000000"/>
                <w:sz w:val="22"/>
                <w:szCs w:val="22"/>
              </w:rPr>
            </w:pPr>
            <w:r>
              <w:rPr>
                <w:color w:val="000000"/>
                <w:sz w:val="22"/>
                <w:szCs w:val="22"/>
              </w:rPr>
              <w:t>If</w:t>
            </w:r>
            <w:r w:rsidR="00C16113" w:rsidRPr="002B16E0">
              <w:rPr>
                <w:color w:val="000000"/>
                <w:sz w:val="22"/>
                <w:szCs w:val="22"/>
              </w:rPr>
              <w:t xml:space="preserve"> auditors become aware of abuse that could be quantitatively or qualitatively significant to the program under audit, did the auditors apply audit procedures to ascertain the potential effect of abuse on the program</w:t>
            </w:r>
            <w:r>
              <w:rPr>
                <w:color w:val="000000"/>
                <w:sz w:val="22"/>
                <w:szCs w:val="22"/>
              </w:rPr>
              <w:t xml:space="preserve"> within the context of the audit objectives</w:t>
            </w:r>
            <w:r w:rsidR="00C16113" w:rsidRPr="002B16E0">
              <w:rPr>
                <w:color w:val="000000"/>
                <w:sz w:val="22"/>
                <w:szCs w:val="22"/>
              </w:rPr>
              <w:t>? (GAS, 6.11d, 6.34)</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Pr="00C16113" w:rsidRDefault="00C16113" w:rsidP="002602B6">
            <w:pPr>
              <w:numPr>
                <w:ilvl w:val="0"/>
                <w:numId w:val="107"/>
              </w:numPr>
              <w:tabs>
                <w:tab w:val="clear" w:pos="360"/>
                <w:tab w:val="left" w:pos="-2894"/>
              </w:tabs>
              <w:spacing w:before="80" w:after="120"/>
              <w:ind w:left="526" w:hanging="526"/>
              <w:rPr>
                <w:sz w:val="22"/>
                <w:szCs w:val="22"/>
              </w:rPr>
            </w:pPr>
            <w:r w:rsidRPr="002B16E0">
              <w:rPr>
                <w:sz w:val="22"/>
                <w:szCs w:val="22"/>
              </w:rPr>
              <w:t>Wh</w:t>
            </w:r>
            <w:r>
              <w:rPr>
                <w:sz w:val="22"/>
                <w:szCs w:val="22"/>
              </w:rPr>
              <w:t>en</w:t>
            </w:r>
            <w:r w:rsidRPr="002B16E0">
              <w:rPr>
                <w:sz w:val="22"/>
                <w:szCs w:val="22"/>
              </w:rPr>
              <w:t xml:space="preserve"> </w:t>
            </w:r>
            <w:r w:rsidR="005B5F44">
              <w:rPr>
                <w:sz w:val="22"/>
                <w:szCs w:val="22"/>
              </w:rPr>
              <w:t xml:space="preserve">ongoing </w:t>
            </w:r>
            <w:r w:rsidRPr="002B16E0">
              <w:rPr>
                <w:sz w:val="22"/>
                <w:szCs w:val="22"/>
              </w:rPr>
              <w:t xml:space="preserve">investigations or legal proceedings </w:t>
            </w:r>
            <w:r w:rsidR="005C5AC5">
              <w:rPr>
                <w:sz w:val="22"/>
                <w:szCs w:val="22"/>
              </w:rPr>
              <w:t>were</w:t>
            </w:r>
            <w:r w:rsidRPr="002B16E0">
              <w:rPr>
                <w:sz w:val="22"/>
                <w:szCs w:val="22"/>
              </w:rPr>
              <w:t xml:space="preserve"> significant within the context of the audit objectives; did the auditors </w:t>
            </w:r>
            <w:r w:rsidRPr="002B16E0">
              <w:rPr>
                <w:sz w:val="22"/>
                <w:szCs w:val="22"/>
              </w:rPr>
              <w:lastRenderedPageBreak/>
              <w:t>evaluate their impact on the current audit? (GAS, 6.11e, 6.35)</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C16113" w:rsidRPr="000176D2" w:rsidTr="006A4AE2">
        <w:trPr>
          <w:trHeight w:val="330"/>
          <w:jc w:val="center"/>
        </w:trPr>
        <w:tc>
          <w:tcPr>
            <w:tcW w:w="5040" w:type="dxa"/>
          </w:tcPr>
          <w:p w:rsidR="00C16113" w:rsidRDefault="00511613" w:rsidP="00C16113">
            <w:pPr>
              <w:numPr>
                <w:ilvl w:val="0"/>
                <w:numId w:val="107"/>
              </w:numPr>
              <w:tabs>
                <w:tab w:val="clear" w:pos="360"/>
                <w:tab w:val="left" w:pos="-2894"/>
              </w:tabs>
              <w:spacing w:before="80" w:after="120"/>
              <w:ind w:left="526" w:hanging="526"/>
              <w:rPr>
                <w:sz w:val="22"/>
                <w:szCs w:val="22"/>
              </w:rPr>
            </w:pPr>
            <w:r>
              <w:rPr>
                <w:sz w:val="22"/>
                <w:szCs w:val="22"/>
              </w:rPr>
              <w:lastRenderedPageBreak/>
              <w:t xml:space="preserve">Did auditors evaluate whether </w:t>
            </w:r>
            <w:r w:rsidR="00C16113" w:rsidRPr="002B16E0">
              <w:rPr>
                <w:sz w:val="22"/>
                <w:szCs w:val="22"/>
              </w:rPr>
              <w:t>the audited entity</w:t>
            </w:r>
            <w:r>
              <w:rPr>
                <w:sz w:val="22"/>
                <w:szCs w:val="22"/>
              </w:rPr>
              <w:t xml:space="preserve"> </w:t>
            </w:r>
            <w:r w:rsidR="004E7CAA">
              <w:rPr>
                <w:sz w:val="22"/>
                <w:szCs w:val="22"/>
              </w:rPr>
              <w:t>had</w:t>
            </w:r>
            <w:r>
              <w:rPr>
                <w:sz w:val="22"/>
                <w:szCs w:val="22"/>
              </w:rPr>
              <w:t xml:space="preserve"> taken appropriate corrective actions</w:t>
            </w:r>
            <w:r w:rsidR="00C16113" w:rsidRPr="002B16E0">
              <w:rPr>
                <w:sz w:val="22"/>
                <w:szCs w:val="22"/>
              </w:rPr>
              <w:t xml:space="preserve"> to address findings and recommendations from previous engagements that are significant within the context of the audit objectives</w:t>
            </w:r>
            <w:r w:rsidR="007F49AE">
              <w:rPr>
                <w:sz w:val="22"/>
                <w:szCs w:val="22"/>
              </w:rPr>
              <w:t>?</w:t>
            </w:r>
            <w:r>
              <w:rPr>
                <w:sz w:val="22"/>
                <w:szCs w:val="22"/>
              </w:rPr>
              <w:t xml:space="preserve"> In planning the engagement</w:t>
            </w:r>
            <w:r w:rsidR="00C16113" w:rsidRPr="002B16E0">
              <w:rPr>
                <w:sz w:val="22"/>
                <w:szCs w:val="22"/>
              </w:rPr>
              <w:t>, did the auditors</w:t>
            </w:r>
            <w:r w:rsidR="00C16113">
              <w:rPr>
                <w:sz w:val="22"/>
                <w:szCs w:val="22"/>
              </w:rPr>
              <w:t>:</w:t>
            </w:r>
            <w:r w:rsidR="00C16113" w:rsidRPr="00BB3DDD">
              <w:rPr>
                <w:sz w:val="22"/>
                <w:szCs w:val="22"/>
              </w:rPr>
              <w:t xml:space="preserve"> (GAS, 6.11f, 6.36)</w:t>
            </w:r>
          </w:p>
          <w:p w:rsidR="00C16113" w:rsidRDefault="00C16113" w:rsidP="00C16113">
            <w:pPr>
              <w:pStyle w:val="ListParagraph"/>
              <w:numPr>
                <w:ilvl w:val="0"/>
                <w:numId w:val="131"/>
              </w:numPr>
              <w:tabs>
                <w:tab w:val="left" w:pos="-2894"/>
              </w:tabs>
              <w:spacing w:before="80" w:after="120"/>
              <w:ind w:left="864"/>
              <w:rPr>
                <w:sz w:val="22"/>
                <w:szCs w:val="22"/>
              </w:rPr>
            </w:pPr>
            <w:r w:rsidRPr="002B16E0">
              <w:rPr>
                <w:sz w:val="22"/>
                <w:szCs w:val="22"/>
              </w:rPr>
              <w:t>Ask management to identify previous reviews that directly relate to the objectives of the audit, including whether related recommendations had been implemented</w:t>
            </w:r>
            <w:r w:rsidR="007F49AE">
              <w:rPr>
                <w:sz w:val="22"/>
                <w:szCs w:val="22"/>
              </w:rPr>
              <w:t>?</w:t>
            </w:r>
          </w:p>
          <w:p w:rsidR="00C16113" w:rsidRPr="00C16113" w:rsidRDefault="00C16113" w:rsidP="004E7CAA">
            <w:pPr>
              <w:pStyle w:val="ListParagraph"/>
              <w:numPr>
                <w:ilvl w:val="0"/>
                <w:numId w:val="131"/>
              </w:numPr>
              <w:tabs>
                <w:tab w:val="left" w:pos="-2894"/>
              </w:tabs>
              <w:spacing w:before="80" w:after="120"/>
              <w:ind w:left="864"/>
              <w:rPr>
                <w:sz w:val="22"/>
                <w:szCs w:val="22"/>
              </w:rPr>
            </w:pPr>
            <w:r w:rsidRPr="00C16113">
              <w:rPr>
                <w:sz w:val="22"/>
                <w:szCs w:val="22"/>
              </w:rPr>
              <w:t>Use this information in assessing risk and determining the nature, timing, and extent of the audit work, including determining the extent to which testing the implementation of the corrective actions was applicable to the audit objectives?</w:t>
            </w: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720" w:type="dxa"/>
          </w:tcPr>
          <w:p w:rsidR="00C16113" w:rsidRPr="000176D2" w:rsidRDefault="00C16113" w:rsidP="006A4AE2">
            <w:pPr>
              <w:keepNext/>
              <w:tabs>
                <w:tab w:val="left" w:pos="360"/>
                <w:tab w:val="left" w:pos="720"/>
                <w:tab w:val="left" w:pos="1080"/>
                <w:tab w:val="left" w:pos="1440"/>
              </w:tabs>
              <w:rPr>
                <w:sz w:val="22"/>
                <w:szCs w:val="22"/>
              </w:rPr>
            </w:pPr>
          </w:p>
        </w:tc>
        <w:tc>
          <w:tcPr>
            <w:tcW w:w="2880" w:type="dxa"/>
          </w:tcPr>
          <w:p w:rsidR="00C16113" w:rsidRPr="000176D2" w:rsidRDefault="00C16113" w:rsidP="006A4AE2">
            <w:pPr>
              <w:keepNext/>
              <w:tabs>
                <w:tab w:val="left" w:pos="360"/>
                <w:tab w:val="left" w:pos="720"/>
                <w:tab w:val="left" w:pos="1080"/>
                <w:tab w:val="left" w:pos="1440"/>
              </w:tabs>
              <w:rPr>
                <w:sz w:val="22"/>
                <w:szCs w:val="22"/>
              </w:rPr>
            </w:pPr>
          </w:p>
        </w:tc>
      </w:tr>
      <w:tr w:rsidR="006D617F" w:rsidRPr="000176D2" w:rsidTr="006A4AE2">
        <w:trPr>
          <w:trHeight w:val="330"/>
          <w:jc w:val="center"/>
        </w:trPr>
        <w:tc>
          <w:tcPr>
            <w:tcW w:w="5040" w:type="dxa"/>
          </w:tcPr>
          <w:p w:rsidR="006D617F" w:rsidRPr="006D617F" w:rsidRDefault="006D617F" w:rsidP="006D617F">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t>Did the auditors</w:t>
            </w:r>
            <w:r>
              <w:rPr>
                <w:rFonts w:ascii="Times New Roman" w:hAnsi="Times New Roman"/>
                <w:color w:val="000000"/>
                <w:sz w:val="22"/>
                <w:szCs w:val="22"/>
              </w:rPr>
              <w:t xml:space="preserve"> </w:t>
            </w:r>
            <w:r w:rsidRPr="000420B3">
              <w:rPr>
                <w:rFonts w:ascii="Times New Roman" w:hAnsi="Times New Roman"/>
                <w:color w:val="000000"/>
                <w:sz w:val="22"/>
                <w:szCs w:val="22"/>
              </w:rPr>
              <w:t>identif</w:t>
            </w:r>
            <w:r>
              <w:rPr>
                <w:rFonts w:ascii="Times New Roman" w:hAnsi="Times New Roman"/>
                <w:color w:val="000000"/>
                <w:sz w:val="22"/>
                <w:szCs w:val="22"/>
              </w:rPr>
              <w:t>y the</w:t>
            </w:r>
            <w:r w:rsidRPr="000420B3">
              <w:rPr>
                <w:rFonts w:ascii="Times New Roman" w:hAnsi="Times New Roman"/>
                <w:color w:val="000000"/>
                <w:sz w:val="22"/>
                <w:szCs w:val="22"/>
              </w:rPr>
              <w:t xml:space="preserve"> criteria needed that are relevant to the audit objectives and that permit consistent assessment of the subject matter? (GAS, 6.12a, 6.37)</w:t>
            </w: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2880" w:type="dxa"/>
          </w:tcPr>
          <w:p w:rsidR="006D617F" w:rsidRPr="000176D2" w:rsidRDefault="006D617F" w:rsidP="006A4AE2">
            <w:pPr>
              <w:keepNext/>
              <w:tabs>
                <w:tab w:val="left" w:pos="360"/>
                <w:tab w:val="left" w:pos="720"/>
                <w:tab w:val="left" w:pos="1080"/>
                <w:tab w:val="left" w:pos="1440"/>
              </w:tabs>
              <w:rPr>
                <w:sz w:val="22"/>
                <w:szCs w:val="22"/>
              </w:rPr>
            </w:pPr>
          </w:p>
        </w:tc>
      </w:tr>
      <w:tr w:rsidR="006D617F" w:rsidRPr="000176D2" w:rsidTr="006A4AE2">
        <w:trPr>
          <w:trHeight w:val="330"/>
          <w:jc w:val="center"/>
        </w:trPr>
        <w:tc>
          <w:tcPr>
            <w:tcW w:w="5040" w:type="dxa"/>
          </w:tcPr>
          <w:p w:rsidR="006D617F" w:rsidRPr="006D617F" w:rsidRDefault="006D617F" w:rsidP="002602B6">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t>Did the auditors</w:t>
            </w:r>
            <w:r>
              <w:rPr>
                <w:rFonts w:ascii="Times New Roman" w:hAnsi="Times New Roman"/>
                <w:color w:val="000000"/>
                <w:sz w:val="22"/>
                <w:szCs w:val="22"/>
              </w:rPr>
              <w:t xml:space="preserve"> </w:t>
            </w:r>
            <w:r w:rsidRPr="000420B3">
              <w:rPr>
                <w:rFonts w:ascii="Times New Roman" w:hAnsi="Times New Roman"/>
                <w:color w:val="000000"/>
                <w:sz w:val="22"/>
                <w:szCs w:val="22"/>
              </w:rPr>
              <w:t>identif</w:t>
            </w:r>
            <w:r>
              <w:rPr>
                <w:rFonts w:ascii="Times New Roman" w:hAnsi="Times New Roman"/>
                <w:color w:val="000000"/>
                <w:sz w:val="22"/>
                <w:szCs w:val="22"/>
              </w:rPr>
              <w:t>y</w:t>
            </w:r>
            <w:r w:rsidR="00511613">
              <w:rPr>
                <w:rFonts w:ascii="Times New Roman" w:hAnsi="Times New Roman"/>
                <w:color w:val="000000"/>
                <w:sz w:val="22"/>
                <w:szCs w:val="22"/>
              </w:rPr>
              <w:t xml:space="preserve"> potential</w:t>
            </w:r>
            <w:r>
              <w:rPr>
                <w:rFonts w:ascii="Times New Roman" w:hAnsi="Times New Roman"/>
                <w:color w:val="000000"/>
                <w:sz w:val="22"/>
                <w:szCs w:val="22"/>
              </w:rPr>
              <w:t xml:space="preserve"> </w:t>
            </w:r>
            <w:r w:rsidRPr="000420B3">
              <w:rPr>
                <w:rFonts w:ascii="Times New Roman" w:hAnsi="Times New Roman"/>
                <w:color w:val="000000"/>
                <w:sz w:val="22"/>
                <w:szCs w:val="22"/>
              </w:rPr>
              <w:t xml:space="preserve">sources of information that could be used as evidence; </w:t>
            </w:r>
            <w:r w:rsidR="004E7CAA">
              <w:rPr>
                <w:rFonts w:ascii="Times New Roman" w:hAnsi="Times New Roman"/>
                <w:color w:val="000000"/>
                <w:sz w:val="22"/>
                <w:szCs w:val="22"/>
              </w:rPr>
              <w:t>determine</w:t>
            </w:r>
            <w:r w:rsidR="004E7CAA" w:rsidRPr="000420B3">
              <w:rPr>
                <w:rFonts w:ascii="Times New Roman" w:hAnsi="Times New Roman"/>
                <w:color w:val="000000"/>
                <w:sz w:val="22"/>
                <w:szCs w:val="22"/>
              </w:rPr>
              <w:t xml:space="preserve"> </w:t>
            </w:r>
            <w:r w:rsidRPr="000420B3">
              <w:rPr>
                <w:rFonts w:ascii="Times New Roman" w:hAnsi="Times New Roman"/>
                <w:color w:val="000000"/>
                <w:sz w:val="22"/>
                <w:szCs w:val="22"/>
              </w:rPr>
              <w:t xml:space="preserve">the amount and type of evidence needed to obtain sufficient, appropriate evidence; and </w:t>
            </w:r>
            <w:r w:rsidR="00511613">
              <w:rPr>
                <w:rFonts w:ascii="Times New Roman" w:hAnsi="Times New Roman"/>
                <w:color w:val="000000"/>
                <w:sz w:val="22"/>
                <w:szCs w:val="22"/>
              </w:rPr>
              <w:t xml:space="preserve">evaluate </w:t>
            </w:r>
            <w:r w:rsidRPr="000420B3">
              <w:rPr>
                <w:rFonts w:ascii="Times New Roman" w:hAnsi="Times New Roman"/>
                <w:color w:val="000000"/>
                <w:sz w:val="22"/>
                <w:szCs w:val="22"/>
              </w:rPr>
              <w:t xml:space="preserve">whether </w:t>
            </w:r>
            <w:r w:rsidR="00511613">
              <w:rPr>
                <w:rFonts w:ascii="Times New Roman" w:hAnsi="Times New Roman"/>
                <w:color w:val="000000"/>
                <w:sz w:val="22"/>
                <w:szCs w:val="22"/>
              </w:rPr>
              <w:t xml:space="preserve">the </w:t>
            </w:r>
            <w:r w:rsidRPr="000420B3">
              <w:rPr>
                <w:rFonts w:ascii="Times New Roman" w:hAnsi="Times New Roman"/>
                <w:color w:val="000000"/>
                <w:sz w:val="22"/>
                <w:szCs w:val="22"/>
              </w:rPr>
              <w:t xml:space="preserve">lack of evidence and its subsequent impact </w:t>
            </w:r>
            <w:r w:rsidR="004E7CAA">
              <w:rPr>
                <w:rFonts w:ascii="Times New Roman" w:hAnsi="Times New Roman"/>
                <w:color w:val="000000"/>
                <w:sz w:val="22"/>
                <w:szCs w:val="22"/>
              </w:rPr>
              <w:t>on</w:t>
            </w:r>
            <w:r w:rsidR="004E7CAA" w:rsidRPr="000420B3">
              <w:rPr>
                <w:rFonts w:ascii="Times New Roman" w:hAnsi="Times New Roman"/>
                <w:color w:val="000000"/>
                <w:sz w:val="22"/>
                <w:szCs w:val="22"/>
              </w:rPr>
              <w:t xml:space="preserve"> </w:t>
            </w:r>
            <w:r w:rsidRPr="000420B3">
              <w:rPr>
                <w:rFonts w:ascii="Times New Roman" w:hAnsi="Times New Roman"/>
                <w:color w:val="000000"/>
                <w:sz w:val="22"/>
                <w:szCs w:val="22"/>
              </w:rPr>
              <w:t>internal controls could be a basis for an audit finding? (GAS, 6.12b, 6.38, 6.39)</w:t>
            </w: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2880" w:type="dxa"/>
          </w:tcPr>
          <w:p w:rsidR="006D617F" w:rsidRPr="000176D2" w:rsidRDefault="006D617F" w:rsidP="006A4AE2">
            <w:pPr>
              <w:keepNext/>
              <w:tabs>
                <w:tab w:val="left" w:pos="360"/>
                <w:tab w:val="left" w:pos="720"/>
                <w:tab w:val="left" w:pos="1080"/>
                <w:tab w:val="left" w:pos="1440"/>
              </w:tabs>
              <w:rPr>
                <w:sz w:val="22"/>
                <w:szCs w:val="22"/>
              </w:rPr>
            </w:pPr>
          </w:p>
        </w:tc>
      </w:tr>
      <w:tr w:rsidR="006D617F" w:rsidRPr="000176D2" w:rsidTr="006A4AE2">
        <w:trPr>
          <w:trHeight w:val="330"/>
          <w:jc w:val="center"/>
        </w:trPr>
        <w:tc>
          <w:tcPr>
            <w:tcW w:w="5040" w:type="dxa"/>
          </w:tcPr>
          <w:p w:rsidR="006D617F" w:rsidRPr="006D617F" w:rsidRDefault="006D617F" w:rsidP="002602B6">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t>Did the auditors</w:t>
            </w:r>
            <w:r>
              <w:rPr>
                <w:rFonts w:ascii="Times New Roman" w:hAnsi="Times New Roman"/>
                <w:color w:val="000000"/>
                <w:sz w:val="22"/>
                <w:szCs w:val="22"/>
              </w:rPr>
              <w:t xml:space="preserve"> </w:t>
            </w:r>
            <w:r w:rsidRPr="000420B3">
              <w:rPr>
                <w:rFonts w:ascii="Times New Roman" w:hAnsi="Times New Roman"/>
                <w:color w:val="000000"/>
                <w:sz w:val="22"/>
                <w:szCs w:val="22"/>
              </w:rPr>
              <w:t>evaluat</w:t>
            </w:r>
            <w:r>
              <w:rPr>
                <w:rFonts w:ascii="Times New Roman" w:hAnsi="Times New Roman"/>
                <w:color w:val="000000"/>
                <w:sz w:val="22"/>
                <w:szCs w:val="22"/>
              </w:rPr>
              <w:t>e</w:t>
            </w:r>
            <w:r w:rsidRPr="000420B3">
              <w:rPr>
                <w:rFonts w:ascii="Times New Roman" w:hAnsi="Times New Roman"/>
                <w:color w:val="000000"/>
                <w:sz w:val="22"/>
                <w:szCs w:val="22"/>
              </w:rPr>
              <w:t xml:space="preserve"> whether to use the work of other auditors and specialists to address some of the audit objectives and </w:t>
            </w:r>
            <w:r w:rsidR="00E06110">
              <w:rPr>
                <w:rFonts w:ascii="Times New Roman" w:hAnsi="Times New Roman"/>
                <w:color w:val="000000"/>
                <w:sz w:val="22"/>
                <w:szCs w:val="22"/>
              </w:rPr>
              <w:t>their related qualifications and independence</w:t>
            </w:r>
            <w:r w:rsidRPr="000420B3">
              <w:rPr>
                <w:rFonts w:ascii="Times New Roman" w:hAnsi="Times New Roman"/>
                <w:color w:val="000000"/>
                <w:sz w:val="22"/>
                <w:szCs w:val="22"/>
              </w:rPr>
              <w:t>? (GAS, 6.12c, 6.40</w:t>
            </w:r>
            <w:r>
              <w:rPr>
                <w:rFonts w:ascii="Times New Roman" w:hAnsi="Times New Roman"/>
                <w:color w:val="000000"/>
                <w:sz w:val="22"/>
                <w:szCs w:val="22"/>
              </w:rPr>
              <w:t>- 6.42</w:t>
            </w:r>
            <w:r w:rsidRPr="000420B3">
              <w:rPr>
                <w:rFonts w:ascii="Times New Roman" w:hAnsi="Times New Roman"/>
                <w:color w:val="000000"/>
                <w:sz w:val="22"/>
                <w:szCs w:val="22"/>
              </w:rPr>
              <w:t>)</w:t>
            </w: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2880" w:type="dxa"/>
          </w:tcPr>
          <w:p w:rsidR="006D617F" w:rsidRPr="000176D2" w:rsidRDefault="006D617F" w:rsidP="006A4AE2">
            <w:pPr>
              <w:keepNext/>
              <w:tabs>
                <w:tab w:val="left" w:pos="360"/>
                <w:tab w:val="left" w:pos="720"/>
                <w:tab w:val="left" w:pos="1080"/>
                <w:tab w:val="left" w:pos="1440"/>
              </w:tabs>
              <w:rPr>
                <w:sz w:val="22"/>
                <w:szCs w:val="22"/>
              </w:rPr>
            </w:pPr>
          </w:p>
        </w:tc>
      </w:tr>
      <w:tr w:rsidR="006D617F" w:rsidRPr="000176D2" w:rsidTr="006A4AE2">
        <w:trPr>
          <w:trHeight w:val="330"/>
          <w:jc w:val="center"/>
        </w:trPr>
        <w:tc>
          <w:tcPr>
            <w:tcW w:w="5040" w:type="dxa"/>
          </w:tcPr>
          <w:p w:rsidR="006D617F" w:rsidRPr="006D617F" w:rsidRDefault="006D617F" w:rsidP="002602B6">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t>Did the auditors</w:t>
            </w:r>
            <w:r>
              <w:rPr>
                <w:rFonts w:ascii="Times New Roman" w:hAnsi="Times New Roman"/>
                <w:color w:val="000000"/>
                <w:sz w:val="22"/>
                <w:szCs w:val="22"/>
              </w:rPr>
              <w:t xml:space="preserve"> a</w:t>
            </w:r>
            <w:r w:rsidRPr="000420B3">
              <w:rPr>
                <w:rFonts w:ascii="Times New Roman" w:hAnsi="Times New Roman"/>
                <w:color w:val="000000"/>
                <w:sz w:val="22"/>
                <w:szCs w:val="22"/>
              </w:rPr>
              <w:t>ssign sufficient staff and specialists with adequate collective professional competence</w:t>
            </w:r>
            <w:r w:rsidR="00E06110">
              <w:rPr>
                <w:rFonts w:ascii="Times New Roman" w:hAnsi="Times New Roman"/>
                <w:color w:val="000000"/>
                <w:sz w:val="22"/>
                <w:szCs w:val="22"/>
              </w:rPr>
              <w:t xml:space="preserve"> to perform the audit</w:t>
            </w:r>
            <w:r w:rsidRPr="000420B3">
              <w:rPr>
                <w:rFonts w:ascii="Times New Roman" w:hAnsi="Times New Roman"/>
                <w:color w:val="000000"/>
                <w:sz w:val="22"/>
                <w:szCs w:val="22"/>
              </w:rPr>
              <w:t>? (GAS, 6.12d, 6.45)</w:t>
            </w: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2880" w:type="dxa"/>
          </w:tcPr>
          <w:p w:rsidR="006D617F" w:rsidRPr="000176D2" w:rsidRDefault="006D617F" w:rsidP="006A4AE2">
            <w:pPr>
              <w:keepNext/>
              <w:tabs>
                <w:tab w:val="left" w:pos="360"/>
                <w:tab w:val="left" w:pos="720"/>
                <w:tab w:val="left" w:pos="1080"/>
                <w:tab w:val="left" w:pos="1440"/>
              </w:tabs>
              <w:rPr>
                <w:sz w:val="22"/>
                <w:szCs w:val="22"/>
              </w:rPr>
            </w:pPr>
          </w:p>
        </w:tc>
      </w:tr>
      <w:tr w:rsidR="006D617F" w:rsidRPr="000176D2" w:rsidTr="006A4AE2">
        <w:trPr>
          <w:trHeight w:val="330"/>
          <w:jc w:val="center"/>
        </w:trPr>
        <w:tc>
          <w:tcPr>
            <w:tcW w:w="5040" w:type="dxa"/>
          </w:tcPr>
          <w:p w:rsidR="006D617F" w:rsidRPr="006D617F" w:rsidRDefault="006D617F" w:rsidP="006D617F">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t>Did the auditors</w:t>
            </w:r>
            <w:r>
              <w:rPr>
                <w:rFonts w:ascii="Times New Roman" w:hAnsi="Times New Roman"/>
                <w:color w:val="000000"/>
                <w:sz w:val="22"/>
                <w:szCs w:val="22"/>
              </w:rPr>
              <w:t xml:space="preserve"> </w:t>
            </w:r>
            <w:r w:rsidRPr="000420B3">
              <w:rPr>
                <w:rFonts w:ascii="Times New Roman" w:hAnsi="Times New Roman"/>
                <w:color w:val="000000"/>
                <w:sz w:val="22"/>
                <w:szCs w:val="22"/>
              </w:rPr>
              <w:t>communicat</w:t>
            </w:r>
            <w:r>
              <w:rPr>
                <w:rFonts w:ascii="Times New Roman" w:hAnsi="Times New Roman"/>
                <w:color w:val="000000"/>
                <w:sz w:val="22"/>
                <w:szCs w:val="22"/>
              </w:rPr>
              <w:t>e</w:t>
            </w:r>
            <w:r w:rsidRPr="000420B3">
              <w:rPr>
                <w:rFonts w:ascii="Times New Roman" w:hAnsi="Times New Roman"/>
                <w:color w:val="000000"/>
                <w:sz w:val="22"/>
                <w:szCs w:val="22"/>
              </w:rPr>
              <w:t xml:space="preserve"> about planning and audit performance to management, those </w:t>
            </w:r>
            <w:r w:rsidRPr="000420B3">
              <w:rPr>
                <w:rFonts w:ascii="Times New Roman" w:hAnsi="Times New Roman"/>
                <w:color w:val="000000"/>
                <w:sz w:val="22"/>
                <w:szCs w:val="22"/>
              </w:rPr>
              <w:lastRenderedPageBreak/>
              <w:t>charged with governance, and others as applicable</w:t>
            </w:r>
            <w:r w:rsidR="004E7CAA">
              <w:rPr>
                <w:rFonts w:ascii="Times New Roman" w:hAnsi="Times New Roman"/>
                <w:color w:val="000000"/>
                <w:sz w:val="22"/>
                <w:szCs w:val="22"/>
              </w:rPr>
              <w:t>,</w:t>
            </w:r>
            <w:r w:rsidRPr="000420B3">
              <w:rPr>
                <w:rFonts w:ascii="Times New Roman" w:hAnsi="Times New Roman"/>
                <w:color w:val="000000"/>
                <w:sz w:val="22"/>
                <w:szCs w:val="22"/>
              </w:rPr>
              <w:t xml:space="preserve"> </w:t>
            </w:r>
            <w:r w:rsidR="000A0BBE">
              <w:rPr>
                <w:rFonts w:ascii="Times New Roman" w:hAnsi="Times New Roman"/>
                <w:color w:val="000000"/>
                <w:sz w:val="22"/>
                <w:szCs w:val="22"/>
              </w:rPr>
              <w:t xml:space="preserve">including </w:t>
            </w:r>
            <w:r w:rsidRPr="000420B3">
              <w:rPr>
                <w:rFonts w:ascii="Times New Roman" w:hAnsi="Times New Roman"/>
                <w:color w:val="000000"/>
                <w:sz w:val="22"/>
                <w:szCs w:val="22"/>
              </w:rPr>
              <w:t>an overview of the objectives, scope, and methodology and the timing of the audit and planned reporting (including any potential restrictions on the report)? (GAS, 6.12e, 6.47</w:t>
            </w:r>
            <w:r>
              <w:rPr>
                <w:rFonts w:ascii="Times New Roman" w:hAnsi="Times New Roman"/>
                <w:color w:val="000000"/>
                <w:sz w:val="22"/>
                <w:szCs w:val="22"/>
              </w:rPr>
              <w:t>, 6.48</w:t>
            </w:r>
            <w:r w:rsidRPr="000420B3">
              <w:rPr>
                <w:rFonts w:ascii="Times New Roman" w:hAnsi="Times New Roman"/>
                <w:color w:val="000000"/>
                <w:sz w:val="22"/>
                <w:szCs w:val="22"/>
              </w:rPr>
              <w:t>)</w:t>
            </w: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720" w:type="dxa"/>
          </w:tcPr>
          <w:p w:rsidR="006D617F" w:rsidRPr="000176D2" w:rsidRDefault="006D617F" w:rsidP="006A4AE2">
            <w:pPr>
              <w:keepNext/>
              <w:tabs>
                <w:tab w:val="left" w:pos="360"/>
                <w:tab w:val="left" w:pos="720"/>
                <w:tab w:val="left" w:pos="1080"/>
                <w:tab w:val="left" w:pos="1440"/>
              </w:tabs>
              <w:rPr>
                <w:sz w:val="22"/>
                <w:szCs w:val="22"/>
              </w:rPr>
            </w:pPr>
          </w:p>
        </w:tc>
        <w:tc>
          <w:tcPr>
            <w:tcW w:w="2880" w:type="dxa"/>
          </w:tcPr>
          <w:p w:rsidR="006D617F" w:rsidRPr="000176D2" w:rsidRDefault="006D617F" w:rsidP="006A4AE2">
            <w:pPr>
              <w:keepNext/>
              <w:tabs>
                <w:tab w:val="left" w:pos="360"/>
                <w:tab w:val="left" w:pos="720"/>
                <w:tab w:val="left" w:pos="1080"/>
                <w:tab w:val="left" w:pos="1440"/>
              </w:tabs>
              <w:rPr>
                <w:sz w:val="22"/>
                <w:szCs w:val="22"/>
              </w:rPr>
            </w:pPr>
          </w:p>
        </w:tc>
      </w:tr>
      <w:tr w:rsidR="00872C84" w:rsidRPr="000176D2" w:rsidTr="006A4AE2">
        <w:trPr>
          <w:trHeight w:val="330"/>
          <w:jc w:val="center"/>
        </w:trPr>
        <w:tc>
          <w:tcPr>
            <w:tcW w:w="5040" w:type="dxa"/>
          </w:tcPr>
          <w:p w:rsidR="00872C84" w:rsidRPr="000420B3" w:rsidRDefault="000A0BBE" w:rsidP="000A0BBE">
            <w:pPr>
              <w:pStyle w:val="BodyText"/>
              <w:numPr>
                <w:ilvl w:val="0"/>
                <w:numId w:val="107"/>
              </w:numPr>
              <w:tabs>
                <w:tab w:val="clear" w:pos="360"/>
              </w:tabs>
              <w:autoSpaceDE w:val="0"/>
              <w:autoSpaceDN w:val="0"/>
              <w:adjustRightInd w:val="0"/>
              <w:spacing w:before="80" w:after="120"/>
              <w:ind w:left="526" w:hanging="526"/>
              <w:rPr>
                <w:rFonts w:ascii="Times New Roman" w:hAnsi="Times New Roman"/>
                <w:color w:val="000000"/>
                <w:sz w:val="22"/>
                <w:szCs w:val="22"/>
              </w:rPr>
            </w:pPr>
            <w:r w:rsidRPr="006900FD">
              <w:rPr>
                <w:rFonts w:ascii="Times New Roman" w:hAnsi="Times New Roman"/>
                <w:color w:val="000000"/>
                <w:sz w:val="22"/>
                <w:szCs w:val="22"/>
              </w:rPr>
              <w:lastRenderedPageBreak/>
              <w:t>Did the auditors</w:t>
            </w:r>
            <w:r>
              <w:rPr>
                <w:rFonts w:ascii="Times New Roman" w:hAnsi="Times New Roman"/>
                <w:color w:val="000000"/>
                <w:sz w:val="22"/>
                <w:szCs w:val="22"/>
              </w:rPr>
              <w:t xml:space="preserve"> p</w:t>
            </w:r>
            <w:r w:rsidR="00872C84" w:rsidRPr="000420B3">
              <w:rPr>
                <w:rFonts w:ascii="Times New Roman" w:hAnsi="Times New Roman"/>
                <w:color w:val="000000"/>
                <w:sz w:val="22"/>
                <w:szCs w:val="22"/>
              </w:rPr>
              <w:t>repare a written plan and update it as needed to reflect any significant changes to the plan? (GAS</w:t>
            </w:r>
            <w:r w:rsidR="00D474EA">
              <w:rPr>
                <w:rFonts w:ascii="Times New Roman" w:hAnsi="Times New Roman"/>
                <w:color w:val="000000"/>
                <w:sz w:val="22"/>
                <w:szCs w:val="22"/>
              </w:rPr>
              <w:t>,</w:t>
            </w:r>
            <w:r w:rsidR="00872C84" w:rsidRPr="000420B3">
              <w:rPr>
                <w:rFonts w:ascii="Times New Roman" w:hAnsi="Times New Roman"/>
                <w:color w:val="000000"/>
                <w:sz w:val="22"/>
                <w:szCs w:val="22"/>
              </w:rPr>
              <w:t xml:space="preserve"> 6.12f, 6.51)</w:t>
            </w:r>
          </w:p>
        </w:tc>
        <w:tc>
          <w:tcPr>
            <w:tcW w:w="720" w:type="dxa"/>
          </w:tcPr>
          <w:p w:rsidR="00872C84" w:rsidRPr="000176D2" w:rsidRDefault="00872C84" w:rsidP="006A4AE2">
            <w:pPr>
              <w:keepNext/>
              <w:tabs>
                <w:tab w:val="left" w:pos="360"/>
                <w:tab w:val="left" w:pos="720"/>
                <w:tab w:val="left" w:pos="1080"/>
                <w:tab w:val="left" w:pos="1440"/>
              </w:tabs>
              <w:rPr>
                <w:sz w:val="22"/>
                <w:szCs w:val="22"/>
              </w:rPr>
            </w:pPr>
          </w:p>
        </w:tc>
        <w:tc>
          <w:tcPr>
            <w:tcW w:w="720" w:type="dxa"/>
          </w:tcPr>
          <w:p w:rsidR="00872C84" w:rsidRPr="000176D2" w:rsidRDefault="00872C84" w:rsidP="006A4AE2">
            <w:pPr>
              <w:keepNext/>
              <w:tabs>
                <w:tab w:val="left" w:pos="360"/>
                <w:tab w:val="left" w:pos="720"/>
                <w:tab w:val="left" w:pos="1080"/>
                <w:tab w:val="left" w:pos="1440"/>
              </w:tabs>
              <w:rPr>
                <w:sz w:val="22"/>
                <w:szCs w:val="22"/>
              </w:rPr>
            </w:pPr>
          </w:p>
        </w:tc>
        <w:tc>
          <w:tcPr>
            <w:tcW w:w="720" w:type="dxa"/>
          </w:tcPr>
          <w:p w:rsidR="00872C84" w:rsidRPr="000176D2" w:rsidRDefault="00872C84" w:rsidP="006A4AE2">
            <w:pPr>
              <w:keepNext/>
              <w:tabs>
                <w:tab w:val="left" w:pos="360"/>
                <w:tab w:val="left" w:pos="720"/>
                <w:tab w:val="left" w:pos="1080"/>
                <w:tab w:val="left" w:pos="1440"/>
              </w:tabs>
              <w:rPr>
                <w:sz w:val="22"/>
                <w:szCs w:val="22"/>
              </w:rPr>
            </w:pPr>
          </w:p>
        </w:tc>
        <w:tc>
          <w:tcPr>
            <w:tcW w:w="2880" w:type="dxa"/>
          </w:tcPr>
          <w:p w:rsidR="00872C84" w:rsidRPr="000176D2" w:rsidRDefault="00872C84" w:rsidP="006A4AE2">
            <w:pPr>
              <w:keepNext/>
              <w:tabs>
                <w:tab w:val="left" w:pos="360"/>
                <w:tab w:val="left" w:pos="720"/>
                <w:tab w:val="left" w:pos="1080"/>
                <w:tab w:val="left" w:pos="1440"/>
              </w:tabs>
              <w:rPr>
                <w:sz w:val="22"/>
                <w:szCs w:val="22"/>
              </w:rPr>
            </w:pPr>
          </w:p>
        </w:tc>
      </w:tr>
      <w:tr w:rsidR="00AC333A" w:rsidTr="002B16E0">
        <w:trPr>
          <w:jc w:val="center"/>
        </w:trPr>
        <w:tc>
          <w:tcPr>
            <w:tcW w:w="10080" w:type="dxa"/>
            <w:gridSpan w:val="5"/>
          </w:tcPr>
          <w:p w:rsidR="00D737DE" w:rsidRDefault="000E520C" w:rsidP="003F142A">
            <w:pPr>
              <w:keepNext/>
              <w:spacing w:before="60" w:after="60"/>
              <w:ind w:left="526" w:hanging="526"/>
              <w:rPr>
                <w:rFonts w:ascii="Arial" w:hAnsi="Arial" w:cs="Arial"/>
                <w:b/>
                <w:bCs/>
                <w:color w:val="333399"/>
              </w:rPr>
            </w:pPr>
            <w:r>
              <w:rPr>
                <w:rFonts w:ascii="Arial" w:hAnsi="Arial" w:cs="Arial"/>
                <w:b/>
                <w:bCs/>
                <w:color w:val="333399"/>
              </w:rPr>
              <w:t>3.</w:t>
            </w:r>
            <w:r>
              <w:rPr>
                <w:rFonts w:ascii="Arial" w:hAnsi="Arial" w:cs="Arial"/>
                <w:b/>
                <w:bCs/>
                <w:color w:val="333399"/>
              </w:rPr>
              <w:tab/>
              <w:t>Field Work Standards – Supervision</w:t>
            </w:r>
          </w:p>
        </w:tc>
      </w:tr>
      <w:tr w:rsidR="00941E74" w:rsidRPr="009020A1" w:rsidTr="003B10B0">
        <w:trPr>
          <w:jc w:val="center"/>
        </w:trPr>
        <w:tc>
          <w:tcPr>
            <w:tcW w:w="5040" w:type="dxa"/>
          </w:tcPr>
          <w:p w:rsidR="00B77E25" w:rsidRDefault="002A2C39" w:rsidP="002B16E0">
            <w:pPr>
              <w:numPr>
                <w:ilvl w:val="0"/>
                <w:numId w:val="67"/>
              </w:numPr>
              <w:tabs>
                <w:tab w:val="left" w:pos="-2777"/>
                <w:tab w:val="left" w:pos="-2507"/>
              </w:tabs>
              <w:spacing w:before="80" w:after="120"/>
              <w:ind w:left="526" w:hanging="526"/>
              <w:rPr>
                <w:sz w:val="22"/>
                <w:szCs w:val="22"/>
              </w:rPr>
            </w:pPr>
            <w:r>
              <w:rPr>
                <w:sz w:val="22"/>
                <w:szCs w:val="22"/>
              </w:rPr>
              <w:t>Was</w:t>
            </w:r>
            <w:r w:rsidR="00D20608">
              <w:rPr>
                <w:sz w:val="22"/>
                <w:szCs w:val="22"/>
              </w:rPr>
              <w:t xml:space="preserve"> </w:t>
            </w:r>
            <w:r w:rsidR="00B0627D">
              <w:rPr>
                <w:sz w:val="22"/>
                <w:szCs w:val="22"/>
              </w:rPr>
              <w:t xml:space="preserve">staff </w:t>
            </w:r>
            <w:r w:rsidR="008F6B98">
              <w:rPr>
                <w:sz w:val="22"/>
                <w:szCs w:val="22"/>
              </w:rPr>
              <w:t xml:space="preserve">properly supervised by audit supervisors or those designated to supervise? </w:t>
            </w:r>
            <w:r w:rsidR="00D20608">
              <w:rPr>
                <w:sz w:val="22"/>
                <w:szCs w:val="22"/>
              </w:rPr>
              <w:t>(GAS,</w:t>
            </w:r>
            <w:r w:rsidR="00C54D37">
              <w:rPr>
                <w:sz w:val="22"/>
                <w:szCs w:val="22"/>
              </w:rPr>
              <w:t> </w:t>
            </w:r>
            <w:r w:rsidR="00D20608">
              <w:rPr>
                <w:sz w:val="22"/>
                <w:szCs w:val="22"/>
              </w:rPr>
              <w:t>6.5</w:t>
            </w:r>
            <w:r w:rsidR="008F6B98">
              <w:rPr>
                <w:sz w:val="22"/>
                <w:szCs w:val="22"/>
              </w:rPr>
              <w:t>3</w:t>
            </w:r>
            <w:r w:rsidR="00D20608">
              <w:rPr>
                <w:sz w:val="22"/>
                <w:szCs w:val="22"/>
              </w:rPr>
              <w:t>)</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C650C0" w:rsidRPr="009020A1" w:rsidTr="003B10B0">
        <w:trPr>
          <w:jc w:val="center"/>
        </w:trPr>
        <w:tc>
          <w:tcPr>
            <w:tcW w:w="5040" w:type="dxa"/>
          </w:tcPr>
          <w:p w:rsidR="00C650C0" w:rsidRDefault="00C650C0" w:rsidP="003F142A">
            <w:pPr>
              <w:numPr>
                <w:ilvl w:val="0"/>
                <w:numId w:val="67"/>
              </w:numPr>
              <w:tabs>
                <w:tab w:val="left" w:pos="-2777"/>
                <w:tab w:val="left" w:pos="-2507"/>
              </w:tabs>
              <w:spacing w:before="80" w:after="120"/>
              <w:ind w:left="526" w:hanging="526"/>
              <w:rPr>
                <w:sz w:val="22"/>
                <w:szCs w:val="22"/>
              </w:rPr>
            </w:pPr>
            <w:r>
              <w:rPr>
                <w:sz w:val="22"/>
                <w:szCs w:val="22"/>
              </w:rPr>
              <w:t>Did the auditors document supervisory review, before the audit report was issued, of the evidence supporting the findings, conclusions, and recommendations contained in the audit report? (GAS, 6.83c)</w:t>
            </w:r>
          </w:p>
        </w:tc>
        <w:tc>
          <w:tcPr>
            <w:tcW w:w="720" w:type="dxa"/>
          </w:tcPr>
          <w:p w:rsidR="00C650C0" w:rsidRPr="009020A1" w:rsidRDefault="00C650C0">
            <w:pPr>
              <w:tabs>
                <w:tab w:val="left" w:pos="360"/>
                <w:tab w:val="left" w:pos="720"/>
                <w:tab w:val="left" w:pos="1080"/>
                <w:tab w:val="left" w:pos="1440"/>
              </w:tabs>
              <w:rPr>
                <w:sz w:val="22"/>
                <w:szCs w:val="22"/>
              </w:rPr>
            </w:pPr>
          </w:p>
        </w:tc>
        <w:tc>
          <w:tcPr>
            <w:tcW w:w="720" w:type="dxa"/>
          </w:tcPr>
          <w:p w:rsidR="00C650C0" w:rsidRPr="009020A1" w:rsidRDefault="00C650C0">
            <w:pPr>
              <w:tabs>
                <w:tab w:val="left" w:pos="360"/>
                <w:tab w:val="left" w:pos="720"/>
                <w:tab w:val="left" w:pos="1080"/>
                <w:tab w:val="left" w:pos="1440"/>
              </w:tabs>
              <w:rPr>
                <w:sz w:val="22"/>
                <w:szCs w:val="22"/>
              </w:rPr>
            </w:pPr>
          </w:p>
        </w:tc>
        <w:tc>
          <w:tcPr>
            <w:tcW w:w="720" w:type="dxa"/>
          </w:tcPr>
          <w:p w:rsidR="00C650C0" w:rsidRPr="009020A1" w:rsidRDefault="00C650C0">
            <w:pPr>
              <w:tabs>
                <w:tab w:val="left" w:pos="360"/>
                <w:tab w:val="left" w:pos="720"/>
                <w:tab w:val="left" w:pos="1080"/>
                <w:tab w:val="left" w:pos="1440"/>
              </w:tabs>
              <w:rPr>
                <w:sz w:val="22"/>
                <w:szCs w:val="22"/>
              </w:rPr>
            </w:pPr>
          </w:p>
        </w:tc>
        <w:tc>
          <w:tcPr>
            <w:tcW w:w="2880" w:type="dxa"/>
          </w:tcPr>
          <w:p w:rsidR="00C650C0" w:rsidRPr="009020A1" w:rsidRDefault="00C650C0">
            <w:pPr>
              <w:tabs>
                <w:tab w:val="left" w:pos="360"/>
                <w:tab w:val="left" w:pos="720"/>
                <w:tab w:val="left" w:pos="1080"/>
                <w:tab w:val="left" w:pos="1440"/>
              </w:tabs>
              <w:rPr>
                <w:sz w:val="22"/>
                <w:szCs w:val="22"/>
              </w:rPr>
            </w:pPr>
          </w:p>
        </w:tc>
      </w:tr>
      <w:tr w:rsidR="00941E74" w:rsidTr="002B16E0">
        <w:trPr>
          <w:jc w:val="center"/>
        </w:trPr>
        <w:tc>
          <w:tcPr>
            <w:tcW w:w="10080" w:type="dxa"/>
            <w:gridSpan w:val="5"/>
          </w:tcPr>
          <w:p w:rsidR="00D737DE" w:rsidRDefault="000E520C" w:rsidP="00F3147E">
            <w:pPr>
              <w:keepNext/>
              <w:spacing w:before="60" w:after="60"/>
              <w:ind w:left="526" w:hanging="526"/>
              <w:rPr>
                <w:rFonts w:ascii="Arial" w:hAnsi="Arial" w:cs="Arial"/>
                <w:b/>
                <w:bCs/>
                <w:color w:val="333399"/>
              </w:rPr>
            </w:pPr>
            <w:r>
              <w:rPr>
                <w:rFonts w:ascii="Arial" w:hAnsi="Arial" w:cs="Arial"/>
                <w:b/>
                <w:bCs/>
                <w:color w:val="333399"/>
              </w:rPr>
              <w:t>4.</w:t>
            </w:r>
            <w:r>
              <w:rPr>
                <w:rFonts w:ascii="Arial" w:hAnsi="Arial" w:cs="Arial"/>
                <w:b/>
                <w:bCs/>
                <w:color w:val="333399"/>
              </w:rPr>
              <w:tab/>
              <w:t>Field Work Standards – Evidence and Documentation</w:t>
            </w:r>
          </w:p>
        </w:tc>
      </w:tr>
      <w:tr w:rsidR="00941E74" w:rsidRPr="00E95E1D" w:rsidTr="003B10B0">
        <w:trPr>
          <w:trHeight w:val="330"/>
          <w:jc w:val="center"/>
        </w:trPr>
        <w:tc>
          <w:tcPr>
            <w:tcW w:w="5040" w:type="dxa"/>
          </w:tcPr>
          <w:p w:rsidR="00E95E1D" w:rsidRPr="00B31A47" w:rsidRDefault="00F3147E" w:rsidP="002602B6">
            <w:pPr>
              <w:numPr>
                <w:ilvl w:val="0"/>
                <w:numId w:val="68"/>
              </w:numPr>
              <w:spacing w:before="80" w:after="120"/>
              <w:ind w:left="526" w:hanging="526"/>
              <w:rPr>
                <w:sz w:val="22"/>
                <w:szCs w:val="22"/>
              </w:rPr>
            </w:pPr>
            <w:r w:rsidRPr="00E95E1D">
              <w:rPr>
                <w:sz w:val="22"/>
                <w:szCs w:val="22"/>
              </w:rPr>
              <w:t>When an audit is terminated before completion, did the auditors document the results of the work up to th</w:t>
            </w:r>
            <w:r w:rsidR="0020141E">
              <w:rPr>
                <w:sz w:val="22"/>
                <w:szCs w:val="22"/>
              </w:rPr>
              <w:t>e</w:t>
            </w:r>
            <w:r w:rsidRPr="00E95E1D">
              <w:rPr>
                <w:sz w:val="22"/>
                <w:szCs w:val="22"/>
              </w:rPr>
              <w:t xml:space="preserve"> date </w:t>
            </w:r>
            <w:r w:rsidR="0020141E">
              <w:rPr>
                <w:sz w:val="22"/>
                <w:szCs w:val="22"/>
              </w:rPr>
              <w:t xml:space="preserve">of termination </w:t>
            </w:r>
            <w:r w:rsidRPr="00E95E1D">
              <w:rPr>
                <w:sz w:val="22"/>
                <w:szCs w:val="22"/>
              </w:rPr>
              <w:t>and the reason for the termination? (GAS</w:t>
            </w:r>
            <w:r w:rsidR="00D474EA">
              <w:rPr>
                <w:sz w:val="22"/>
                <w:szCs w:val="22"/>
              </w:rPr>
              <w:t>,</w:t>
            </w:r>
            <w:r w:rsidRPr="00E95E1D">
              <w:rPr>
                <w:sz w:val="22"/>
                <w:szCs w:val="22"/>
              </w:rPr>
              <w:t xml:space="preserve"> 6.50, 7.06) </w:t>
            </w:r>
          </w:p>
        </w:tc>
        <w:tc>
          <w:tcPr>
            <w:tcW w:w="720" w:type="dxa"/>
          </w:tcPr>
          <w:p w:rsidR="000E520C" w:rsidRPr="00E95E1D" w:rsidRDefault="000E520C">
            <w:pPr>
              <w:tabs>
                <w:tab w:val="left" w:pos="360"/>
                <w:tab w:val="left" w:pos="720"/>
                <w:tab w:val="left" w:pos="1080"/>
                <w:tab w:val="left" w:pos="1440"/>
              </w:tabs>
              <w:rPr>
                <w:color w:val="000000"/>
                <w:sz w:val="22"/>
                <w:szCs w:val="22"/>
              </w:rPr>
            </w:pPr>
          </w:p>
        </w:tc>
        <w:tc>
          <w:tcPr>
            <w:tcW w:w="720" w:type="dxa"/>
          </w:tcPr>
          <w:p w:rsidR="000E520C" w:rsidRPr="00E95E1D" w:rsidRDefault="000E520C">
            <w:pPr>
              <w:tabs>
                <w:tab w:val="left" w:pos="360"/>
                <w:tab w:val="left" w:pos="720"/>
                <w:tab w:val="left" w:pos="1080"/>
                <w:tab w:val="left" w:pos="1440"/>
              </w:tabs>
              <w:rPr>
                <w:color w:val="000000"/>
                <w:sz w:val="22"/>
                <w:szCs w:val="22"/>
              </w:rPr>
            </w:pPr>
          </w:p>
        </w:tc>
        <w:tc>
          <w:tcPr>
            <w:tcW w:w="720" w:type="dxa"/>
          </w:tcPr>
          <w:p w:rsidR="000E520C" w:rsidRPr="00E95E1D" w:rsidRDefault="000E520C">
            <w:pPr>
              <w:tabs>
                <w:tab w:val="left" w:pos="360"/>
                <w:tab w:val="left" w:pos="720"/>
                <w:tab w:val="left" w:pos="1080"/>
                <w:tab w:val="left" w:pos="1440"/>
              </w:tabs>
              <w:rPr>
                <w:color w:val="000000"/>
                <w:sz w:val="22"/>
                <w:szCs w:val="22"/>
              </w:rPr>
            </w:pPr>
          </w:p>
        </w:tc>
        <w:tc>
          <w:tcPr>
            <w:tcW w:w="2880" w:type="dxa"/>
          </w:tcPr>
          <w:p w:rsidR="000E520C" w:rsidRPr="00E95E1D" w:rsidRDefault="000E520C">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sz w:val="22"/>
                <w:szCs w:val="22"/>
              </w:rPr>
            </w:pPr>
            <w:r w:rsidRPr="00E95E1D">
              <w:rPr>
                <w:sz w:val="22"/>
                <w:szCs w:val="22"/>
              </w:rPr>
              <w:t>Did the auditors obtain sufficient, appropriate evidence to provide a reasonable basis for their findings and conclusions? (GAS, 6.56)</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t xml:space="preserve">Did the auditors </w:t>
            </w:r>
            <w:r w:rsidRPr="00E95E1D">
              <w:rPr>
                <w:color w:val="000000"/>
                <w:sz w:val="22"/>
                <w:szCs w:val="22"/>
              </w:rPr>
              <w:t>a</w:t>
            </w:r>
            <w:r w:rsidRPr="002B16E0">
              <w:rPr>
                <w:color w:val="000000"/>
                <w:sz w:val="22"/>
                <w:szCs w:val="22"/>
              </w:rPr>
              <w:t>ssess whether the evidence is relevant, valid, and reliable</w:t>
            </w:r>
            <w:r w:rsidRPr="00E95E1D">
              <w:rPr>
                <w:color w:val="000000"/>
                <w:sz w:val="22"/>
                <w:szCs w:val="22"/>
              </w:rPr>
              <w:t>?</w:t>
            </w:r>
            <w:r w:rsidRPr="002B16E0">
              <w:rPr>
                <w:color w:val="000000"/>
                <w:sz w:val="22"/>
                <w:szCs w:val="22"/>
              </w:rPr>
              <w:t xml:space="preserve"> (GAS</w:t>
            </w:r>
            <w:r w:rsidR="00D474EA">
              <w:rPr>
                <w:color w:val="000000"/>
                <w:sz w:val="22"/>
                <w:szCs w:val="22"/>
              </w:rPr>
              <w:t>,</w:t>
            </w:r>
            <w:r w:rsidRPr="002B16E0">
              <w:rPr>
                <w:color w:val="000000"/>
                <w:sz w:val="22"/>
                <w:szCs w:val="22"/>
              </w:rPr>
              <w:t xml:space="preserve"> 6.57)</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t>Did the auditors e</w:t>
            </w:r>
            <w:r w:rsidRPr="002B16E0">
              <w:rPr>
                <w:color w:val="000000"/>
                <w:sz w:val="22"/>
                <w:szCs w:val="22"/>
              </w:rPr>
              <w:t>valuate whether the evidence taken as a whole was sufficient and appropriate for addressing the audit objectives and supporting findings and conclusions? (GAS, 6.58)</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2B16E0" w:rsidRDefault="00B31A47" w:rsidP="00B31A47">
            <w:pPr>
              <w:numPr>
                <w:ilvl w:val="0"/>
                <w:numId w:val="68"/>
              </w:numPr>
              <w:spacing w:before="80" w:after="120"/>
              <w:ind w:left="526" w:hanging="526"/>
              <w:rPr>
                <w:sz w:val="22"/>
                <w:szCs w:val="22"/>
              </w:rPr>
            </w:pPr>
            <w:r>
              <w:rPr>
                <w:color w:val="000000"/>
                <w:sz w:val="22"/>
                <w:szCs w:val="22"/>
              </w:rPr>
              <w:t>Did the auditors evaluate the objectivity, credibility, and reliability of testimonial evidence? (GAS, 6.62)</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AC3FF2">
            <w:pPr>
              <w:numPr>
                <w:ilvl w:val="0"/>
                <w:numId w:val="68"/>
              </w:numPr>
              <w:spacing w:before="80" w:after="120"/>
              <w:ind w:left="526" w:hanging="526"/>
              <w:rPr>
                <w:sz w:val="22"/>
                <w:szCs w:val="22"/>
              </w:rPr>
            </w:pPr>
            <w:r w:rsidRPr="002B16E0">
              <w:rPr>
                <w:sz w:val="22"/>
                <w:szCs w:val="22"/>
              </w:rPr>
              <w:t xml:space="preserve">When auditors used/relied on information </w:t>
            </w:r>
            <w:r w:rsidR="00AC3FF2">
              <w:rPr>
                <w:sz w:val="22"/>
                <w:szCs w:val="22"/>
              </w:rPr>
              <w:t>p</w:t>
            </w:r>
            <w:r w:rsidRPr="002B16E0">
              <w:rPr>
                <w:sz w:val="22"/>
                <w:szCs w:val="22"/>
              </w:rPr>
              <w:t>rovided by the audited entity officials as part of their evidence, d</w:t>
            </w:r>
            <w:r w:rsidRPr="00E95E1D">
              <w:rPr>
                <w:sz w:val="22"/>
                <w:szCs w:val="22"/>
              </w:rPr>
              <w:t>id they d</w:t>
            </w:r>
            <w:r w:rsidRPr="002B16E0">
              <w:rPr>
                <w:sz w:val="22"/>
                <w:szCs w:val="22"/>
              </w:rPr>
              <w:t xml:space="preserve">etermine what the officials or other auditors </w:t>
            </w:r>
            <w:r w:rsidR="00AC3FF2">
              <w:rPr>
                <w:sz w:val="22"/>
                <w:szCs w:val="22"/>
              </w:rPr>
              <w:t>had done</w:t>
            </w:r>
            <w:r w:rsidR="00AC3FF2" w:rsidRPr="002B16E0">
              <w:rPr>
                <w:sz w:val="22"/>
                <w:szCs w:val="22"/>
              </w:rPr>
              <w:t xml:space="preserve"> </w:t>
            </w:r>
            <w:r w:rsidRPr="002B16E0">
              <w:rPr>
                <w:sz w:val="22"/>
                <w:szCs w:val="22"/>
              </w:rPr>
              <w:t xml:space="preserve">to obtain </w:t>
            </w:r>
            <w:r w:rsidRPr="002B16E0">
              <w:rPr>
                <w:sz w:val="22"/>
                <w:szCs w:val="22"/>
              </w:rPr>
              <w:lastRenderedPageBreak/>
              <w:t xml:space="preserve">assurance over the reliability of </w:t>
            </w:r>
            <w:r w:rsidR="00D61BC0" w:rsidRPr="002B16E0">
              <w:rPr>
                <w:sz w:val="22"/>
                <w:szCs w:val="22"/>
              </w:rPr>
              <w:t xml:space="preserve">information </w:t>
            </w:r>
            <w:r w:rsidR="00D61BC0">
              <w:rPr>
                <w:sz w:val="22"/>
                <w:szCs w:val="22"/>
              </w:rPr>
              <w:t>provided</w:t>
            </w:r>
            <w:r w:rsidRPr="002B16E0">
              <w:rPr>
                <w:sz w:val="22"/>
                <w:szCs w:val="22"/>
              </w:rPr>
              <w:t xml:space="preserve">? </w:t>
            </w:r>
            <w:r w:rsidR="00AC3FF2" w:rsidRPr="00AC3FF2">
              <w:rPr>
                <w:sz w:val="22"/>
                <w:szCs w:val="22"/>
              </w:rPr>
              <w:t xml:space="preserve">If </w:t>
            </w:r>
            <w:r w:rsidR="00D61BC0" w:rsidRPr="00AC3FF2">
              <w:rPr>
                <w:sz w:val="22"/>
                <w:szCs w:val="22"/>
              </w:rPr>
              <w:t>necessary</w:t>
            </w:r>
            <w:r w:rsidR="00AC3FF2" w:rsidRPr="00AC3FF2">
              <w:rPr>
                <w:sz w:val="22"/>
                <w:szCs w:val="22"/>
              </w:rPr>
              <w:t>, did the auditors perform additional testing to obtain such assurance</w:t>
            </w:r>
            <w:r w:rsidR="00AC3FF2">
              <w:rPr>
                <w:sz w:val="22"/>
                <w:szCs w:val="22"/>
              </w:rPr>
              <w:t xml:space="preserve">? </w:t>
            </w:r>
            <w:r w:rsidR="00AC3FF2" w:rsidRPr="00AC3FF2">
              <w:rPr>
                <w:sz w:val="22"/>
                <w:szCs w:val="22"/>
              </w:rPr>
              <w:t xml:space="preserve"> </w:t>
            </w:r>
            <w:r w:rsidRPr="002B16E0">
              <w:rPr>
                <w:sz w:val="22"/>
                <w:szCs w:val="22"/>
              </w:rPr>
              <w:t>(GAS, 6.65)</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lastRenderedPageBreak/>
              <w:t>Did the auditors a</w:t>
            </w:r>
            <w:r w:rsidRPr="002B16E0">
              <w:rPr>
                <w:color w:val="000000"/>
                <w:sz w:val="22"/>
                <w:szCs w:val="22"/>
              </w:rPr>
              <w:t>ssess the sufficiency and appropriateness of computer-processed information provided by the auditee officials or extracted by the auditors? (GAS, 6.66)</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2B16E0">
              <w:rPr>
                <w:color w:val="000000"/>
                <w:sz w:val="22"/>
                <w:szCs w:val="22"/>
              </w:rPr>
              <w:t xml:space="preserve">For sufficiency of evidence, </w:t>
            </w:r>
            <w:r w:rsidRPr="00E95E1D">
              <w:rPr>
                <w:sz w:val="22"/>
                <w:szCs w:val="22"/>
              </w:rPr>
              <w:t xml:space="preserve">did the auditors </w:t>
            </w:r>
            <w:r w:rsidRPr="002B16E0">
              <w:rPr>
                <w:color w:val="000000"/>
                <w:sz w:val="22"/>
                <w:szCs w:val="22"/>
              </w:rPr>
              <w:t>determine whether enough appropriate evidence exists to address the audit objectives and support the findings and conclusions? (GAS, 6.67)</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t xml:space="preserve">Did the auditors </w:t>
            </w:r>
            <w:r w:rsidRPr="00E95E1D">
              <w:rPr>
                <w:color w:val="000000"/>
                <w:sz w:val="22"/>
                <w:szCs w:val="22"/>
              </w:rPr>
              <w:t>d</w:t>
            </w:r>
            <w:r w:rsidRPr="002B16E0">
              <w:rPr>
                <w:color w:val="000000"/>
                <w:sz w:val="22"/>
                <w:szCs w:val="22"/>
              </w:rPr>
              <w:t xml:space="preserve">etermine the overall sufficiency and appropriateness of evidence to provide a reasonable basis for the findings and conclusions </w:t>
            </w:r>
            <w:r w:rsidRPr="00E95E1D">
              <w:rPr>
                <w:color w:val="000000"/>
                <w:sz w:val="22"/>
                <w:szCs w:val="22"/>
              </w:rPr>
              <w:t>within the context of the audit objectives?</w:t>
            </w:r>
            <w:r w:rsidRPr="002B16E0">
              <w:rPr>
                <w:color w:val="000000"/>
                <w:sz w:val="22"/>
                <w:szCs w:val="22"/>
              </w:rPr>
              <w:t xml:space="preserve"> (GAS</w:t>
            </w:r>
            <w:r w:rsidR="00D474EA">
              <w:rPr>
                <w:color w:val="000000"/>
                <w:sz w:val="22"/>
                <w:szCs w:val="22"/>
              </w:rPr>
              <w:t>,</w:t>
            </w:r>
            <w:r w:rsidRPr="002B16E0">
              <w:rPr>
                <w:color w:val="000000"/>
                <w:sz w:val="22"/>
                <w:szCs w:val="22"/>
              </w:rPr>
              <w:t xml:space="preserve"> 6.69)</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2602B6">
            <w:pPr>
              <w:numPr>
                <w:ilvl w:val="0"/>
                <w:numId w:val="68"/>
              </w:numPr>
              <w:spacing w:before="80" w:after="120"/>
              <w:ind w:left="526" w:hanging="526"/>
              <w:rPr>
                <w:color w:val="000000"/>
                <w:sz w:val="22"/>
                <w:szCs w:val="22"/>
              </w:rPr>
            </w:pPr>
            <w:r w:rsidRPr="00E95E1D">
              <w:rPr>
                <w:sz w:val="22"/>
                <w:szCs w:val="22"/>
              </w:rPr>
              <w:t>Did the auditors p</w:t>
            </w:r>
            <w:r w:rsidRPr="002B16E0">
              <w:rPr>
                <w:color w:val="000000"/>
                <w:sz w:val="22"/>
                <w:szCs w:val="22"/>
              </w:rPr>
              <w:t>erform and document an assessment of the collective evidence used to support findings and conclusions, including the results of any specific assessments conducted to conclude on the validity and reliability of specific evidence?</w:t>
            </w:r>
            <w:r w:rsidRPr="00E95E1D">
              <w:rPr>
                <w:color w:val="000000"/>
                <w:sz w:val="22"/>
                <w:szCs w:val="22"/>
              </w:rPr>
              <w:t xml:space="preserve"> (GAS</w:t>
            </w:r>
            <w:r w:rsidR="00D474EA">
              <w:rPr>
                <w:color w:val="000000"/>
                <w:sz w:val="22"/>
                <w:szCs w:val="22"/>
              </w:rPr>
              <w:t>,</w:t>
            </w:r>
            <w:r w:rsidRPr="00E95E1D">
              <w:rPr>
                <w:color w:val="000000"/>
                <w:sz w:val="22"/>
                <w:szCs w:val="22"/>
              </w:rPr>
              <w:t xml:space="preserve"> 6.69)</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t>Did the auditors</w:t>
            </w:r>
            <w:r w:rsidRPr="00E95E1D">
              <w:rPr>
                <w:color w:val="000000"/>
                <w:sz w:val="22"/>
                <w:szCs w:val="22"/>
              </w:rPr>
              <w:t xml:space="preserve"> evaluate the expected significance of evidence to the audit objectives, findings, and conclusions, available corroborating evidence, and the level of audit risk? (GAS, 6.71)</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B31A47" w:rsidRDefault="00B31A47" w:rsidP="00B31A47">
            <w:pPr>
              <w:numPr>
                <w:ilvl w:val="0"/>
                <w:numId w:val="68"/>
              </w:numPr>
              <w:spacing w:before="80" w:after="120"/>
              <w:ind w:left="526" w:hanging="526"/>
              <w:rPr>
                <w:color w:val="000000"/>
                <w:sz w:val="22"/>
                <w:szCs w:val="22"/>
              </w:rPr>
            </w:pPr>
            <w:r w:rsidRPr="00E95E1D">
              <w:rPr>
                <w:sz w:val="22"/>
                <w:szCs w:val="22"/>
              </w:rPr>
              <w:t>Did the auditors</w:t>
            </w:r>
            <w:r w:rsidRPr="002B16E0">
              <w:rPr>
                <w:sz w:val="22"/>
                <w:szCs w:val="22"/>
              </w:rPr>
              <w:t xml:space="preserve"> apply additional procedures, as appropriate, to overcome limitations or uncertainties in evidence </w:t>
            </w:r>
            <w:r w:rsidR="0020141E">
              <w:rPr>
                <w:sz w:val="22"/>
                <w:szCs w:val="22"/>
              </w:rPr>
              <w:t xml:space="preserve">that is </w:t>
            </w:r>
            <w:r w:rsidRPr="002B16E0">
              <w:rPr>
                <w:sz w:val="22"/>
                <w:szCs w:val="22"/>
              </w:rPr>
              <w:t>significant to the audit findings and conclusions? (GAS, 6.72)</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3B10B0">
        <w:trPr>
          <w:trHeight w:val="330"/>
          <w:jc w:val="center"/>
        </w:trPr>
        <w:tc>
          <w:tcPr>
            <w:tcW w:w="5040" w:type="dxa"/>
          </w:tcPr>
          <w:p w:rsidR="00B31A47" w:rsidRPr="002564C4" w:rsidRDefault="00B31A47" w:rsidP="002B16E0">
            <w:pPr>
              <w:numPr>
                <w:ilvl w:val="0"/>
                <w:numId w:val="68"/>
              </w:numPr>
              <w:tabs>
                <w:tab w:val="left" w:pos="-2894"/>
                <w:tab w:val="left" w:pos="-2534"/>
              </w:tabs>
              <w:spacing w:before="80" w:after="120"/>
              <w:ind w:left="526" w:hanging="526"/>
              <w:rPr>
                <w:sz w:val="22"/>
                <w:szCs w:val="22"/>
              </w:rPr>
            </w:pPr>
            <w:r w:rsidRPr="00E95E1D">
              <w:rPr>
                <w:sz w:val="22"/>
                <w:szCs w:val="22"/>
              </w:rPr>
              <w:t>Did the auditors</w:t>
            </w:r>
            <w:r w:rsidRPr="00E95E1D">
              <w:rPr>
                <w:color w:val="000000"/>
                <w:sz w:val="22"/>
                <w:szCs w:val="22"/>
              </w:rPr>
              <w:t xml:space="preserve"> develop the elements of a finding necessary to address the audit objectives, and when appropriate, recommendations for corrective action? (GAS, 6.73)</w:t>
            </w: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720" w:type="dxa"/>
          </w:tcPr>
          <w:p w:rsidR="00B31A47" w:rsidRPr="009020A1" w:rsidRDefault="00B31A47">
            <w:pPr>
              <w:tabs>
                <w:tab w:val="left" w:pos="360"/>
                <w:tab w:val="left" w:pos="720"/>
                <w:tab w:val="left" w:pos="1080"/>
                <w:tab w:val="left" w:pos="1440"/>
              </w:tabs>
              <w:rPr>
                <w:color w:val="000000"/>
                <w:sz w:val="22"/>
                <w:szCs w:val="22"/>
              </w:rPr>
            </w:pPr>
          </w:p>
        </w:tc>
        <w:tc>
          <w:tcPr>
            <w:tcW w:w="2880" w:type="dxa"/>
          </w:tcPr>
          <w:p w:rsidR="00B31A47" w:rsidRPr="009020A1" w:rsidRDefault="00B31A47">
            <w:pPr>
              <w:tabs>
                <w:tab w:val="left" w:pos="360"/>
                <w:tab w:val="left" w:pos="720"/>
                <w:tab w:val="left" w:pos="1080"/>
                <w:tab w:val="left" w:pos="1440"/>
              </w:tabs>
              <w:rPr>
                <w:color w:val="000000"/>
                <w:sz w:val="22"/>
                <w:szCs w:val="22"/>
              </w:rPr>
            </w:pPr>
          </w:p>
        </w:tc>
      </w:tr>
      <w:tr w:rsidR="00B31A47" w:rsidRPr="009020A1" w:rsidTr="00F527D9">
        <w:trPr>
          <w:trHeight w:val="330"/>
          <w:jc w:val="center"/>
        </w:trPr>
        <w:tc>
          <w:tcPr>
            <w:tcW w:w="5040" w:type="dxa"/>
          </w:tcPr>
          <w:p w:rsidR="00B31A47" w:rsidRPr="00B31A47" w:rsidRDefault="00B31A47" w:rsidP="005C5AC5">
            <w:pPr>
              <w:numPr>
                <w:ilvl w:val="0"/>
                <w:numId w:val="68"/>
              </w:numPr>
              <w:tabs>
                <w:tab w:val="left" w:pos="-2894"/>
                <w:tab w:val="left" w:pos="-2534"/>
              </w:tabs>
              <w:spacing w:before="80" w:after="120"/>
              <w:ind w:left="526" w:hanging="526"/>
              <w:rPr>
                <w:sz w:val="22"/>
                <w:szCs w:val="22"/>
              </w:rPr>
            </w:pPr>
            <w:r w:rsidRPr="002564C4">
              <w:rPr>
                <w:sz w:val="22"/>
                <w:szCs w:val="22"/>
              </w:rPr>
              <w:t xml:space="preserve">Did the </w:t>
            </w:r>
            <w:r w:rsidRPr="002564C4">
              <w:rPr>
                <w:color w:val="000000"/>
                <w:sz w:val="22"/>
                <w:szCs w:val="22"/>
              </w:rPr>
              <w:t>auditors</w:t>
            </w:r>
            <w:r w:rsidRPr="002564C4">
              <w:rPr>
                <w:sz w:val="22"/>
                <w:szCs w:val="22"/>
              </w:rPr>
              <w:t xml:space="preserve"> prepare audit documentation</w:t>
            </w:r>
            <w:r>
              <w:rPr>
                <w:sz w:val="22"/>
                <w:szCs w:val="22"/>
              </w:rPr>
              <w:t xml:space="preserve">, including objectives, scope, and methodology, </w:t>
            </w:r>
            <w:r w:rsidRPr="002B16E0">
              <w:rPr>
                <w:sz w:val="22"/>
                <w:szCs w:val="22"/>
              </w:rPr>
              <w:t xml:space="preserve">in sufficient detail to enable an experienced auditor, having no previous connection to the </w:t>
            </w:r>
            <w:r w:rsidRPr="002B16E0">
              <w:rPr>
                <w:sz w:val="22"/>
                <w:szCs w:val="22"/>
              </w:rPr>
              <w:lastRenderedPageBreak/>
              <w:t>audit, to understand the nature, timing, extent, and results of procedures performed, the evidence obtained and its source, and the conclusions reached, including evidence that supports the</w:t>
            </w:r>
            <w:r w:rsidRPr="002B16E0">
              <w:rPr>
                <w:color w:val="000000"/>
                <w:sz w:val="22"/>
                <w:szCs w:val="22"/>
              </w:rPr>
              <w:t xml:space="preserve"> auditors</w:t>
            </w:r>
            <w:r w:rsidRPr="002B16E0">
              <w:rPr>
                <w:sz w:val="22"/>
                <w:szCs w:val="22"/>
              </w:rPr>
              <w:t>’ significant judgments and conclusions? (GAS, 6.79, 6.83a-6.83b)</w:t>
            </w: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2880" w:type="dxa"/>
          </w:tcPr>
          <w:p w:rsidR="00B31A47" w:rsidRPr="009020A1" w:rsidRDefault="00B31A47" w:rsidP="00F527D9">
            <w:pPr>
              <w:tabs>
                <w:tab w:val="left" w:pos="360"/>
                <w:tab w:val="left" w:pos="720"/>
                <w:tab w:val="left" w:pos="1080"/>
                <w:tab w:val="left" w:pos="1440"/>
              </w:tabs>
              <w:rPr>
                <w:color w:val="000000"/>
                <w:sz w:val="22"/>
                <w:szCs w:val="22"/>
              </w:rPr>
            </w:pPr>
          </w:p>
        </w:tc>
      </w:tr>
      <w:tr w:rsidR="00B31A47" w:rsidRPr="009020A1" w:rsidTr="00F527D9">
        <w:trPr>
          <w:trHeight w:val="330"/>
          <w:jc w:val="center"/>
        </w:trPr>
        <w:tc>
          <w:tcPr>
            <w:tcW w:w="5040" w:type="dxa"/>
          </w:tcPr>
          <w:p w:rsidR="00B31A47" w:rsidRPr="00B31A47" w:rsidRDefault="00B31A47" w:rsidP="002602B6">
            <w:pPr>
              <w:numPr>
                <w:ilvl w:val="0"/>
                <w:numId w:val="68"/>
              </w:numPr>
              <w:tabs>
                <w:tab w:val="left" w:pos="-2894"/>
                <w:tab w:val="left" w:pos="-2534"/>
              </w:tabs>
              <w:spacing w:before="80" w:after="120"/>
              <w:ind w:left="526" w:hanging="526"/>
              <w:rPr>
                <w:sz w:val="22"/>
                <w:szCs w:val="22"/>
              </w:rPr>
            </w:pPr>
            <w:r w:rsidRPr="002B16E0">
              <w:rPr>
                <w:sz w:val="22"/>
                <w:szCs w:val="22"/>
              </w:rPr>
              <w:lastRenderedPageBreak/>
              <w:t>Did the auditors prepare audit documentation</w:t>
            </w:r>
            <w:r>
              <w:rPr>
                <w:sz w:val="22"/>
                <w:szCs w:val="22"/>
              </w:rPr>
              <w:t>, in reasonable form and content for the circumstances o</w:t>
            </w:r>
            <w:r w:rsidR="005C5AC5">
              <w:rPr>
                <w:sz w:val="22"/>
                <w:szCs w:val="22"/>
              </w:rPr>
              <w:t>f</w:t>
            </w:r>
            <w:r>
              <w:rPr>
                <w:sz w:val="22"/>
                <w:szCs w:val="22"/>
              </w:rPr>
              <w:t xml:space="preserve"> the audit, </w:t>
            </w:r>
            <w:r w:rsidRPr="002B16E0">
              <w:rPr>
                <w:sz w:val="22"/>
                <w:szCs w:val="22"/>
              </w:rPr>
              <w:t>that contained evidence supporting the findings, conclusions, and recommendations before the report was issued? (GAS, 6.80</w:t>
            </w:r>
            <w:r>
              <w:rPr>
                <w:sz w:val="22"/>
                <w:szCs w:val="22"/>
              </w:rPr>
              <w:t>, 6.81</w:t>
            </w:r>
            <w:r w:rsidRPr="002B16E0">
              <w:rPr>
                <w:sz w:val="22"/>
                <w:szCs w:val="22"/>
              </w:rPr>
              <w:t>)</w:t>
            </w: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720" w:type="dxa"/>
          </w:tcPr>
          <w:p w:rsidR="00B31A47" w:rsidRPr="009020A1" w:rsidRDefault="00B31A47" w:rsidP="00F527D9">
            <w:pPr>
              <w:tabs>
                <w:tab w:val="left" w:pos="360"/>
                <w:tab w:val="left" w:pos="720"/>
                <w:tab w:val="left" w:pos="1080"/>
                <w:tab w:val="left" w:pos="1440"/>
              </w:tabs>
              <w:rPr>
                <w:color w:val="000000"/>
                <w:sz w:val="22"/>
                <w:szCs w:val="22"/>
              </w:rPr>
            </w:pPr>
          </w:p>
        </w:tc>
        <w:tc>
          <w:tcPr>
            <w:tcW w:w="2880" w:type="dxa"/>
          </w:tcPr>
          <w:p w:rsidR="00B31A47" w:rsidRPr="009020A1" w:rsidRDefault="00B31A47" w:rsidP="00F527D9">
            <w:pPr>
              <w:tabs>
                <w:tab w:val="left" w:pos="360"/>
                <w:tab w:val="left" w:pos="720"/>
                <w:tab w:val="left" w:pos="1080"/>
                <w:tab w:val="left" w:pos="1440"/>
              </w:tabs>
              <w:rPr>
                <w:color w:val="000000"/>
                <w:sz w:val="22"/>
                <w:szCs w:val="22"/>
              </w:rPr>
            </w:pPr>
          </w:p>
        </w:tc>
      </w:tr>
      <w:tr w:rsidR="00941E74" w:rsidRPr="009020A1" w:rsidTr="003B10B0">
        <w:trPr>
          <w:trHeight w:val="330"/>
          <w:jc w:val="center"/>
        </w:trPr>
        <w:tc>
          <w:tcPr>
            <w:tcW w:w="5040" w:type="dxa"/>
          </w:tcPr>
          <w:p w:rsidR="00B77E25" w:rsidRPr="002B16E0" w:rsidRDefault="002564C4" w:rsidP="005C5AC5">
            <w:pPr>
              <w:numPr>
                <w:ilvl w:val="0"/>
                <w:numId w:val="68"/>
              </w:numPr>
              <w:tabs>
                <w:tab w:val="left" w:pos="-2894"/>
                <w:tab w:val="left" w:pos="-2534"/>
              </w:tabs>
              <w:spacing w:before="80" w:after="120"/>
              <w:ind w:left="526" w:hanging="526"/>
              <w:rPr>
                <w:sz w:val="22"/>
                <w:szCs w:val="22"/>
              </w:rPr>
            </w:pPr>
            <w:r>
              <w:rPr>
                <w:sz w:val="22"/>
                <w:szCs w:val="22"/>
              </w:rPr>
              <w:t>When</w:t>
            </w:r>
            <w:r w:rsidR="00F33FC5" w:rsidRPr="002B16E0">
              <w:rPr>
                <w:sz w:val="22"/>
                <w:szCs w:val="22"/>
              </w:rPr>
              <w:t xml:space="preserve"> </w:t>
            </w:r>
            <w:r w:rsidR="00E85CA5" w:rsidRPr="002B16E0">
              <w:rPr>
                <w:sz w:val="22"/>
                <w:szCs w:val="22"/>
              </w:rPr>
              <w:t>auditors</w:t>
            </w:r>
            <w:r w:rsidR="00160DCC" w:rsidRPr="002B16E0">
              <w:rPr>
                <w:sz w:val="22"/>
                <w:szCs w:val="22"/>
              </w:rPr>
              <w:t xml:space="preserve"> </w:t>
            </w:r>
            <w:r w:rsidR="00F33FC5" w:rsidRPr="002B16E0">
              <w:rPr>
                <w:sz w:val="22"/>
                <w:szCs w:val="22"/>
              </w:rPr>
              <w:t>d</w:t>
            </w:r>
            <w:r w:rsidR="005C5AC5">
              <w:rPr>
                <w:sz w:val="22"/>
                <w:szCs w:val="22"/>
              </w:rPr>
              <w:t>id</w:t>
            </w:r>
            <w:r w:rsidR="00F33FC5" w:rsidRPr="002B16E0">
              <w:rPr>
                <w:sz w:val="22"/>
                <w:szCs w:val="22"/>
              </w:rPr>
              <w:t xml:space="preserve"> not comply with applicable GAGAS requirements, did the</w:t>
            </w:r>
            <w:r>
              <w:rPr>
                <w:sz w:val="22"/>
                <w:szCs w:val="22"/>
              </w:rPr>
              <w:t>y</w:t>
            </w:r>
            <w:r w:rsidR="00160DCC" w:rsidRPr="002B16E0">
              <w:rPr>
                <w:sz w:val="22"/>
                <w:szCs w:val="22"/>
              </w:rPr>
              <w:t xml:space="preserve"> </w:t>
            </w:r>
            <w:r w:rsidR="00F33FC5" w:rsidRPr="002B16E0">
              <w:rPr>
                <w:sz w:val="22"/>
                <w:szCs w:val="22"/>
              </w:rPr>
              <w:t xml:space="preserve">document the departure from GAGAS and the impact on the audit and on the </w:t>
            </w:r>
            <w:r w:rsidR="00E85CA5" w:rsidRPr="002B16E0">
              <w:rPr>
                <w:sz w:val="22"/>
                <w:szCs w:val="22"/>
              </w:rPr>
              <w:t>auditors</w:t>
            </w:r>
            <w:r w:rsidR="00F33FC5" w:rsidRPr="002B16E0">
              <w:rPr>
                <w:sz w:val="22"/>
                <w:szCs w:val="22"/>
              </w:rPr>
              <w:t>’ conclusions</w:t>
            </w:r>
            <w:r w:rsidR="00415331">
              <w:rPr>
                <w:sz w:val="22"/>
                <w:szCs w:val="22"/>
              </w:rPr>
              <w:t>, including (1</w:t>
            </w:r>
            <w:r w:rsidR="00415331">
              <w:rPr>
                <w:color w:val="000000"/>
                <w:sz w:val="22"/>
                <w:szCs w:val="22"/>
              </w:rPr>
              <w:t>) assessing the significance of the noncompliance to the audit objectives, along with their reasons for not following the requirement(s); and (2) determining the type of GAGAS compliance statement</w:t>
            </w:r>
            <w:r w:rsidR="00F33FC5" w:rsidRPr="002B16E0">
              <w:rPr>
                <w:sz w:val="22"/>
                <w:szCs w:val="22"/>
              </w:rPr>
              <w:t>?</w:t>
            </w:r>
            <w:r w:rsidR="009D7AFC" w:rsidRPr="002B16E0">
              <w:rPr>
                <w:sz w:val="22"/>
                <w:szCs w:val="22"/>
              </w:rPr>
              <w:t xml:space="preserve"> (GAS,</w:t>
            </w:r>
            <w:r w:rsidR="007508E9" w:rsidRPr="002B16E0">
              <w:rPr>
                <w:sz w:val="22"/>
                <w:szCs w:val="22"/>
              </w:rPr>
              <w:t xml:space="preserve"> </w:t>
            </w:r>
            <w:r w:rsidR="00415331">
              <w:rPr>
                <w:sz w:val="22"/>
                <w:szCs w:val="22"/>
              </w:rPr>
              <w:t xml:space="preserve">2.25, </w:t>
            </w:r>
            <w:r w:rsidR="007508E9" w:rsidRPr="002B16E0">
              <w:rPr>
                <w:sz w:val="22"/>
                <w:szCs w:val="22"/>
              </w:rPr>
              <w:t>6.84)</w:t>
            </w:r>
          </w:p>
        </w:tc>
        <w:tc>
          <w:tcPr>
            <w:tcW w:w="720" w:type="dxa"/>
          </w:tcPr>
          <w:p w:rsidR="000E520C" w:rsidRPr="009020A1" w:rsidRDefault="000E520C">
            <w:pPr>
              <w:tabs>
                <w:tab w:val="left" w:pos="360"/>
                <w:tab w:val="left" w:pos="720"/>
                <w:tab w:val="left" w:pos="1080"/>
                <w:tab w:val="left" w:pos="1440"/>
              </w:tabs>
              <w:rPr>
                <w:color w:val="000000"/>
                <w:sz w:val="22"/>
                <w:szCs w:val="22"/>
              </w:rPr>
            </w:pPr>
          </w:p>
        </w:tc>
        <w:tc>
          <w:tcPr>
            <w:tcW w:w="720" w:type="dxa"/>
          </w:tcPr>
          <w:p w:rsidR="000E520C" w:rsidRPr="009020A1" w:rsidRDefault="000E520C">
            <w:pPr>
              <w:tabs>
                <w:tab w:val="left" w:pos="360"/>
                <w:tab w:val="left" w:pos="720"/>
                <w:tab w:val="left" w:pos="1080"/>
                <w:tab w:val="left" w:pos="1440"/>
              </w:tabs>
              <w:rPr>
                <w:color w:val="000000"/>
                <w:sz w:val="22"/>
                <w:szCs w:val="22"/>
              </w:rPr>
            </w:pPr>
          </w:p>
        </w:tc>
        <w:tc>
          <w:tcPr>
            <w:tcW w:w="720" w:type="dxa"/>
          </w:tcPr>
          <w:p w:rsidR="000E520C" w:rsidRPr="009020A1" w:rsidRDefault="000E520C">
            <w:pPr>
              <w:tabs>
                <w:tab w:val="left" w:pos="360"/>
                <w:tab w:val="left" w:pos="720"/>
                <w:tab w:val="left" w:pos="1080"/>
                <w:tab w:val="left" w:pos="1440"/>
              </w:tabs>
              <w:rPr>
                <w:color w:val="000000"/>
                <w:sz w:val="22"/>
                <w:szCs w:val="22"/>
              </w:rPr>
            </w:pPr>
          </w:p>
        </w:tc>
        <w:tc>
          <w:tcPr>
            <w:tcW w:w="2880" w:type="dxa"/>
          </w:tcPr>
          <w:p w:rsidR="000E520C" w:rsidRPr="009020A1" w:rsidRDefault="000E520C">
            <w:pPr>
              <w:tabs>
                <w:tab w:val="left" w:pos="360"/>
                <w:tab w:val="left" w:pos="720"/>
                <w:tab w:val="left" w:pos="1080"/>
                <w:tab w:val="left" w:pos="1440"/>
              </w:tabs>
              <w:rPr>
                <w:color w:val="000000"/>
                <w:sz w:val="22"/>
                <w:szCs w:val="22"/>
              </w:rPr>
            </w:pPr>
          </w:p>
        </w:tc>
      </w:tr>
      <w:tr w:rsidR="00AC333A" w:rsidTr="002B16E0">
        <w:trPr>
          <w:jc w:val="center"/>
        </w:trPr>
        <w:tc>
          <w:tcPr>
            <w:tcW w:w="10080" w:type="dxa"/>
            <w:gridSpan w:val="5"/>
          </w:tcPr>
          <w:p w:rsidR="00D737DE" w:rsidRDefault="000E520C">
            <w:pPr>
              <w:keepNext/>
              <w:tabs>
                <w:tab w:val="left" w:pos="504"/>
              </w:tabs>
              <w:spacing w:before="60" w:after="60"/>
              <w:rPr>
                <w:rFonts w:ascii="Arial" w:hAnsi="Arial" w:cs="Arial"/>
                <w:b/>
                <w:bCs/>
                <w:color w:val="333399"/>
              </w:rPr>
            </w:pPr>
            <w:r>
              <w:rPr>
                <w:rFonts w:ascii="Arial" w:hAnsi="Arial" w:cs="Arial"/>
                <w:b/>
                <w:bCs/>
                <w:color w:val="333399"/>
              </w:rPr>
              <w:t>5.</w:t>
            </w:r>
            <w:r>
              <w:rPr>
                <w:rFonts w:ascii="Arial" w:hAnsi="Arial" w:cs="Arial"/>
                <w:b/>
                <w:bCs/>
                <w:color w:val="333399"/>
              </w:rPr>
              <w:tab/>
              <w:t>Reporting Standards</w:t>
            </w:r>
            <w:r w:rsidR="00EE196B">
              <w:rPr>
                <w:rFonts w:ascii="Arial" w:hAnsi="Arial" w:cs="Arial"/>
                <w:b/>
                <w:bCs/>
                <w:color w:val="333399"/>
              </w:rPr>
              <w:t xml:space="preserve"> – Reporting</w:t>
            </w:r>
          </w:p>
        </w:tc>
      </w:tr>
      <w:tr w:rsidR="00B31A47" w:rsidRPr="009020A1" w:rsidTr="00F527D9">
        <w:trPr>
          <w:trHeight w:val="330"/>
          <w:jc w:val="center"/>
        </w:trPr>
        <w:tc>
          <w:tcPr>
            <w:tcW w:w="5040" w:type="dxa"/>
          </w:tcPr>
          <w:p w:rsidR="00B31A47" w:rsidRPr="00B31A47" w:rsidRDefault="00B31A47" w:rsidP="00B31A47">
            <w:pPr>
              <w:numPr>
                <w:ilvl w:val="0"/>
                <w:numId w:val="58"/>
              </w:numPr>
              <w:spacing w:before="80" w:after="120"/>
              <w:ind w:left="526" w:hanging="526"/>
              <w:rPr>
                <w:sz w:val="22"/>
                <w:szCs w:val="22"/>
              </w:rPr>
            </w:pPr>
            <w:r w:rsidRPr="00F4299F">
              <w:rPr>
                <w:sz w:val="22"/>
                <w:szCs w:val="22"/>
              </w:rPr>
              <w:t>Did the auditors issue an audit report communicating the results of the audit? (GAS, 7.03)</w:t>
            </w:r>
            <w:r w:rsidRPr="00B31A47">
              <w:rPr>
                <w:sz w:val="22"/>
                <w:szCs w:val="22"/>
              </w:rPr>
              <w:t xml:space="preserve"> </w:t>
            </w: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2880" w:type="dxa"/>
          </w:tcPr>
          <w:p w:rsidR="00B31A47" w:rsidRPr="009020A1" w:rsidRDefault="00B31A47" w:rsidP="00F527D9">
            <w:pPr>
              <w:tabs>
                <w:tab w:val="left" w:pos="360"/>
                <w:tab w:val="left" w:pos="720"/>
                <w:tab w:val="left" w:pos="1080"/>
                <w:tab w:val="left" w:pos="1440"/>
              </w:tabs>
              <w:rPr>
                <w:sz w:val="22"/>
                <w:szCs w:val="22"/>
              </w:rPr>
            </w:pPr>
          </w:p>
        </w:tc>
      </w:tr>
      <w:tr w:rsidR="00B31A47" w:rsidRPr="009020A1" w:rsidTr="00F527D9">
        <w:trPr>
          <w:trHeight w:val="330"/>
          <w:jc w:val="center"/>
        </w:trPr>
        <w:tc>
          <w:tcPr>
            <w:tcW w:w="5040" w:type="dxa"/>
          </w:tcPr>
          <w:p w:rsidR="00B31A47" w:rsidRPr="00B31A47" w:rsidRDefault="00B31A47" w:rsidP="002602B6">
            <w:pPr>
              <w:numPr>
                <w:ilvl w:val="0"/>
                <w:numId w:val="58"/>
              </w:numPr>
              <w:spacing w:before="80" w:after="120"/>
              <w:ind w:left="533" w:hanging="533"/>
              <w:rPr>
                <w:sz w:val="22"/>
                <w:szCs w:val="22"/>
              </w:rPr>
            </w:pPr>
            <w:r w:rsidRPr="00F4299F">
              <w:rPr>
                <w:sz w:val="22"/>
                <w:szCs w:val="22"/>
              </w:rPr>
              <w:t>Did the auditors</w:t>
            </w:r>
            <w:r>
              <w:rPr>
                <w:sz w:val="22"/>
                <w:szCs w:val="22"/>
              </w:rPr>
              <w:t xml:space="preserve"> use a </w:t>
            </w:r>
            <w:r w:rsidRPr="002B16E0">
              <w:rPr>
                <w:sz w:val="22"/>
                <w:szCs w:val="22"/>
              </w:rPr>
              <w:t>form of the audit report appropriate for its intended use and in writing or some other retrievable form? (GAS, 7.04)</w:t>
            </w:r>
            <w:r w:rsidRPr="00B31A47">
              <w:rPr>
                <w:sz w:val="22"/>
                <w:szCs w:val="22"/>
              </w:rPr>
              <w:t xml:space="preserve"> </w:t>
            </w: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720" w:type="dxa"/>
          </w:tcPr>
          <w:p w:rsidR="00B31A47" w:rsidRPr="009020A1" w:rsidRDefault="00B31A47" w:rsidP="00F527D9">
            <w:pPr>
              <w:tabs>
                <w:tab w:val="left" w:pos="360"/>
                <w:tab w:val="left" w:pos="720"/>
                <w:tab w:val="left" w:pos="1080"/>
                <w:tab w:val="left" w:pos="1440"/>
              </w:tabs>
              <w:rPr>
                <w:sz w:val="22"/>
                <w:szCs w:val="22"/>
              </w:rPr>
            </w:pPr>
          </w:p>
        </w:tc>
        <w:tc>
          <w:tcPr>
            <w:tcW w:w="2880" w:type="dxa"/>
          </w:tcPr>
          <w:p w:rsidR="00B31A47" w:rsidRPr="009020A1" w:rsidRDefault="00B31A47" w:rsidP="00F527D9">
            <w:pPr>
              <w:tabs>
                <w:tab w:val="left" w:pos="360"/>
                <w:tab w:val="left" w:pos="720"/>
                <w:tab w:val="left" w:pos="1080"/>
                <w:tab w:val="left" w:pos="1440"/>
              </w:tabs>
              <w:rPr>
                <w:sz w:val="22"/>
                <w:szCs w:val="22"/>
              </w:rPr>
            </w:pPr>
          </w:p>
        </w:tc>
      </w:tr>
      <w:tr w:rsidR="00AC333A" w:rsidRPr="009020A1" w:rsidTr="003B10B0">
        <w:trPr>
          <w:trHeight w:val="330"/>
          <w:jc w:val="center"/>
        </w:trPr>
        <w:tc>
          <w:tcPr>
            <w:tcW w:w="5040" w:type="dxa"/>
          </w:tcPr>
          <w:p w:rsidR="00DA7F6F" w:rsidRDefault="0089340F" w:rsidP="002602B6">
            <w:pPr>
              <w:numPr>
                <w:ilvl w:val="0"/>
                <w:numId w:val="58"/>
              </w:numPr>
              <w:spacing w:before="80" w:after="120"/>
              <w:ind w:left="533" w:hanging="533"/>
              <w:rPr>
                <w:sz w:val="22"/>
                <w:szCs w:val="22"/>
              </w:rPr>
            </w:pPr>
            <w:r w:rsidRPr="0089340F">
              <w:rPr>
                <w:sz w:val="22"/>
                <w:szCs w:val="22"/>
              </w:rPr>
              <w:t>If, after the report is issued, the auditors</w:t>
            </w:r>
            <w:r>
              <w:rPr>
                <w:sz w:val="22"/>
                <w:szCs w:val="22"/>
              </w:rPr>
              <w:t xml:space="preserve"> discover</w:t>
            </w:r>
            <w:r w:rsidRPr="0089340F">
              <w:rPr>
                <w:sz w:val="22"/>
                <w:szCs w:val="22"/>
              </w:rPr>
              <w:t xml:space="preserve"> that they did not have sufficient, appropriate evidence to support the reported findings or conclusions</w:t>
            </w:r>
            <w:r w:rsidR="007F45F8" w:rsidRPr="002B16E0">
              <w:rPr>
                <w:sz w:val="22"/>
                <w:szCs w:val="22"/>
              </w:rPr>
              <w:t>, did they</w:t>
            </w:r>
            <w:r w:rsidR="00DA7F6F">
              <w:rPr>
                <w:sz w:val="22"/>
                <w:szCs w:val="22"/>
              </w:rPr>
              <w:t>: (GAS</w:t>
            </w:r>
            <w:r w:rsidR="00D474EA">
              <w:rPr>
                <w:sz w:val="22"/>
                <w:szCs w:val="22"/>
              </w:rPr>
              <w:t>,</w:t>
            </w:r>
            <w:r w:rsidR="00DA7F6F">
              <w:rPr>
                <w:sz w:val="22"/>
                <w:szCs w:val="22"/>
              </w:rPr>
              <w:t xml:space="preserve"> 7.07)</w:t>
            </w:r>
          </w:p>
          <w:p w:rsidR="00B77E25" w:rsidRPr="00277557" w:rsidRDefault="00DA7F6F" w:rsidP="002602B6">
            <w:pPr>
              <w:numPr>
                <w:ilvl w:val="1"/>
                <w:numId w:val="58"/>
              </w:numPr>
              <w:spacing w:before="80" w:after="120"/>
              <w:ind w:left="864"/>
              <w:rPr>
                <w:sz w:val="22"/>
                <w:szCs w:val="22"/>
              </w:rPr>
            </w:pPr>
            <w:r>
              <w:rPr>
                <w:sz w:val="22"/>
                <w:szCs w:val="22"/>
              </w:rPr>
              <w:t>C</w:t>
            </w:r>
            <w:r w:rsidR="007F45F8" w:rsidRPr="002B16E0">
              <w:rPr>
                <w:sz w:val="22"/>
                <w:szCs w:val="22"/>
              </w:rPr>
              <w:t xml:space="preserve">ommunicate that circumstance to those charged with governance, the appropriate officials of the audited entity, the appropriate officials of the organization requiring or arranging for the audit, </w:t>
            </w:r>
            <w:r w:rsidR="00AC3FF2">
              <w:rPr>
                <w:sz w:val="22"/>
                <w:szCs w:val="22"/>
              </w:rPr>
              <w:t>and</w:t>
            </w:r>
            <w:r w:rsidR="007F45F8" w:rsidRPr="002B16E0">
              <w:rPr>
                <w:sz w:val="22"/>
                <w:szCs w:val="22"/>
              </w:rPr>
              <w:t xml:space="preserve"> other known users in the same manner as that used to originally distribute the report?</w:t>
            </w:r>
            <w:r w:rsidR="00116807" w:rsidRPr="00277557">
              <w:rPr>
                <w:sz w:val="22"/>
                <w:szCs w:val="22"/>
              </w:rPr>
              <w:t xml:space="preserve"> </w:t>
            </w:r>
          </w:p>
        </w:tc>
        <w:tc>
          <w:tcPr>
            <w:tcW w:w="720" w:type="dxa"/>
          </w:tcPr>
          <w:p w:rsidR="00EE4F2D" w:rsidRPr="009020A1" w:rsidRDefault="00EE4F2D" w:rsidP="0032679C">
            <w:pPr>
              <w:tabs>
                <w:tab w:val="left" w:pos="360"/>
                <w:tab w:val="left" w:pos="720"/>
                <w:tab w:val="left" w:pos="1080"/>
                <w:tab w:val="left" w:pos="1440"/>
              </w:tabs>
              <w:rPr>
                <w:sz w:val="22"/>
                <w:szCs w:val="22"/>
              </w:rPr>
            </w:pPr>
          </w:p>
        </w:tc>
        <w:tc>
          <w:tcPr>
            <w:tcW w:w="720" w:type="dxa"/>
          </w:tcPr>
          <w:p w:rsidR="00EE4F2D" w:rsidRPr="009020A1" w:rsidRDefault="00EE4F2D" w:rsidP="0032679C">
            <w:pPr>
              <w:tabs>
                <w:tab w:val="left" w:pos="360"/>
                <w:tab w:val="left" w:pos="720"/>
                <w:tab w:val="left" w:pos="1080"/>
                <w:tab w:val="left" w:pos="1440"/>
              </w:tabs>
              <w:rPr>
                <w:sz w:val="22"/>
                <w:szCs w:val="22"/>
              </w:rPr>
            </w:pPr>
          </w:p>
        </w:tc>
        <w:tc>
          <w:tcPr>
            <w:tcW w:w="720" w:type="dxa"/>
          </w:tcPr>
          <w:p w:rsidR="00EE4F2D" w:rsidRPr="009020A1" w:rsidRDefault="00EE4F2D" w:rsidP="0032679C">
            <w:pPr>
              <w:tabs>
                <w:tab w:val="left" w:pos="360"/>
                <w:tab w:val="left" w:pos="720"/>
                <w:tab w:val="left" w:pos="1080"/>
                <w:tab w:val="left" w:pos="1440"/>
              </w:tabs>
              <w:rPr>
                <w:sz w:val="22"/>
                <w:szCs w:val="22"/>
              </w:rPr>
            </w:pPr>
          </w:p>
        </w:tc>
        <w:tc>
          <w:tcPr>
            <w:tcW w:w="2880" w:type="dxa"/>
          </w:tcPr>
          <w:p w:rsidR="00EE4F2D" w:rsidRPr="009020A1" w:rsidRDefault="00EE4F2D" w:rsidP="0032679C">
            <w:pPr>
              <w:tabs>
                <w:tab w:val="left" w:pos="360"/>
                <w:tab w:val="left" w:pos="720"/>
                <w:tab w:val="left" w:pos="1080"/>
                <w:tab w:val="left" w:pos="1440"/>
              </w:tabs>
              <w:rPr>
                <w:sz w:val="22"/>
                <w:szCs w:val="22"/>
              </w:rPr>
            </w:pPr>
          </w:p>
        </w:tc>
      </w:tr>
      <w:tr w:rsidR="00277557" w:rsidRPr="009020A1" w:rsidTr="00F527D9">
        <w:trPr>
          <w:trHeight w:val="330"/>
          <w:jc w:val="center"/>
        </w:trPr>
        <w:tc>
          <w:tcPr>
            <w:tcW w:w="5040" w:type="dxa"/>
            <w:tcBorders>
              <w:top w:val="single" w:sz="2" w:space="0" w:color="auto"/>
              <w:left w:val="single" w:sz="2" w:space="0" w:color="auto"/>
              <w:bottom w:val="single" w:sz="2" w:space="0" w:color="auto"/>
              <w:right w:val="single" w:sz="2" w:space="0" w:color="auto"/>
            </w:tcBorders>
          </w:tcPr>
          <w:p w:rsidR="00277557" w:rsidRPr="00277557" w:rsidRDefault="00277557" w:rsidP="002602B6">
            <w:pPr>
              <w:numPr>
                <w:ilvl w:val="1"/>
                <w:numId w:val="58"/>
              </w:numPr>
              <w:spacing w:before="80" w:after="120"/>
              <w:ind w:left="864"/>
              <w:rPr>
                <w:sz w:val="22"/>
                <w:szCs w:val="22"/>
              </w:rPr>
            </w:pPr>
            <w:r>
              <w:rPr>
                <w:sz w:val="22"/>
                <w:szCs w:val="22"/>
              </w:rPr>
              <w:t>R</w:t>
            </w:r>
            <w:r w:rsidRPr="002B16E0">
              <w:rPr>
                <w:sz w:val="22"/>
                <w:szCs w:val="22"/>
              </w:rPr>
              <w:t>emove</w:t>
            </w:r>
            <w:r>
              <w:rPr>
                <w:sz w:val="22"/>
                <w:szCs w:val="22"/>
              </w:rPr>
              <w:t xml:space="preserve"> the report from their website </w:t>
            </w:r>
            <w:r w:rsidRPr="002B16E0">
              <w:rPr>
                <w:sz w:val="22"/>
                <w:szCs w:val="22"/>
              </w:rPr>
              <w:t xml:space="preserve">and </w:t>
            </w:r>
            <w:r w:rsidR="0089340F">
              <w:rPr>
                <w:sz w:val="22"/>
                <w:szCs w:val="22"/>
              </w:rPr>
              <w:t xml:space="preserve">if applicable, </w:t>
            </w:r>
            <w:r>
              <w:rPr>
                <w:sz w:val="22"/>
                <w:szCs w:val="22"/>
              </w:rPr>
              <w:t xml:space="preserve">post </w:t>
            </w:r>
            <w:r w:rsidRPr="002B16E0">
              <w:rPr>
                <w:sz w:val="22"/>
                <w:szCs w:val="22"/>
              </w:rPr>
              <w:t>a public notice that the report was removed?</w:t>
            </w:r>
            <w:r w:rsidRPr="00277557">
              <w:rPr>
                <w:sz w:val="22"/>
                <w:szCs w:val="22"/>
              </w:rPr>
              <w:t xml:space="preserve"> </w:t>
            </w: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288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r>
      <w:tr w:rsidR="00277557" w:rsidRPr="009020A1" w:rsidTr="00277557">
        <w:trPr>
          <w:trHeight w:val="330"/>
          <w:jc w:val="center"/>
        </w:trPr>
        <w:tc>
          <w:tcPr>
            <w:tcW w:w="5040" w:type="dxa"/>
            <w:tcBorders>
              <w:top w:val="single" w:sz="2" w:space="0" w:color="auto"/>
              <w:left w:val="single" w:sz="2" w:space="0" w:color="auto"/>
              <w:bottom w:val="single" w:sz="2" w:space="0" w:color="auto"/>
              <w:right w:val="single" w:sz="2" w:space="0" w:color="auto"/>
            </w:tcBorders>
          </w:tcPr>
          <w:p w:rsidR="00277557" w:rsidRPr="00277557" w:rsidRDefault="00277557" w:rsidP="00277557">
            <w:pPr>
              <w:numPr>
                <w:ilvl w:val="1"/>
                <w:numId w:val="58"/>
              </w:numPr>
              <w:spacing w:before="80" w:after="120"/>
              <w:ind w:left="864"/>
              <w:rPr>
                <w:sz w:val="22"/>
                <w:szCs w:val="22"/>
              </w:rPr>
            </w:pPr>
            <w:r>
              <w:rPr>
                <w:sz w:val="22"/>
                <w:szCs w:val="22"/>
              </w:rPr>
              <w:lastRenderedPageBreak/>
              <w:t>D</w:t>
            </w:r>
            <w:r w:rsidRPr="002B16E0">
              <w:rPr>
                <w:sz w:val="22"/>
                <w:szCs w:val="22"/>
              </w:rPr>
              <w:t>etermine whether to conduct additional work to reissue the report, including any revised findings or conclusions</w:t>
            </w:r>
            <w:r>
              <w:rPr>
                <w:sz w:val="22"/>
                <w:szCs w:val="22"/>
              </w:rPr>
              <w:t>?</w:t>
            </w: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288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r>
      <w:tr w:rsidR="00277557" w:rsidRPr="009020A1" w:rsidTr="00277557">
        <w:trPr>
          <w:trHeight w:val="330"/>
          <w:jc w:val="center"/>
        </w:trPr>
        <w:tc>
          <w:tcPr>
            <w:tcW w:w="5040" w:type="dxa"/>
            <w:tcBorders>
              <w:top w:val="single" w:sz="2" w:space="0" w:color="auto"/>
              <w:left w:val="single" w:sz="2" w:space="0" w:color="auto"/>
              <w:bottom w:val="single" w:sz="2" w:space="0" w:color="auto"/>
              <w:right w:val="single" w:sz="2" w:space="0" w:color="auto"/>
            </w:tcBorders>
          </w:tcPr>
          <w:p w:rsidR="00277557" w:rsidRPr="002B16E0" w:rsidRDefault="00277557" w:rsidP="00F527D9">
            <w:pPr>
              <w:numPr>
                <w:ilvl w:val="1"/>
                <w:numId w:val="58"/>
              </w:numPr>
              <w:spacing w:before="80" w:after="120"/>
              <w:ind w:left="864"/>
              <w:rPr>
                <w:sz w:val="22"/>
                <w:szCs w:val="22"/>
              </w:rPr>
            </w:pPr>
            <w:r>
              <w:rPr>
                <w:sz w:val="22"/>
                <w:szCs w:val="22"/>
              </w:rPr>
              <w:t>R</w:t>
            </w:r>
            <w:r w:rsidRPr="002B16E0">
              <w:rPr>
                <w:sz w:val="22"/>
                <w:szCs w:val="22"/>
              </w:rPr>
              <w:t xml:space="preserve">epost the original report if the additional audit work did not result in a change in findings or conclusions? </w:t>
            </w: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c>
          <w:tcPr>
            <w:tcW w:w="2880" w:type="dxa"/>
            <w:tcBorders>
              <w:top w:val="single" w:sz="2" w:space="0" w:color="auto"/>
              <w:left w:val="single" w:sz="2" w:space="0" w:color="auto"/>
              <w:bottom w:val="single" w:sz="2" w:space="0" w:color="auto"/>
              <w:right w:val="single" w:sz="2" w:space="0" w:color="auto"/>
            </w:tcBorders>
          </w:tcPr>
          <w:p w:rsidR="00277557" w:rsidRPr="009020A1" w:rsidRDefault="00277557" w:rsidP="00F527D9">
            <w:pPr>
              <w:tabs>
                <w:tab w:val="left" w:pos="360"/>
                <w:tab w:val="left" w:pos="720"/>
                <w:tab w:val="left" w:pos="1080"/>
                <w:tab w:val="left" w:pos="1440"/>
              </w:tabs>
              <w:rPr>
                <w:sz w:val="22"/>
                <w:szCs w:val="22"/>
              </w:rPr>
            </w:pPr>
          </w:p>
        </w:tc>
      </w:tr>
      <w:tr w:rsidR="00EE196B" w:rsidTr="002B16E0">
        <w:trPr>
          <w:jc w:val="center"/>
        </w:trPr>
        <w:tc>
          <w:tcPr>
            <w:tcW w:w="10080" w:type="dxa"/>
            <w:gridSpan w:val="5"/>
          </w:tcPr>
          <w:p w:rsidR="00EE196B" w:rsidRDefault="00FC2C51" w:rsidP="008D2F60">
            <w:pPr>
              <w:keepNext/>
              <w:spacing w:before="60" w:after="60"/>
              <w:ind w:left="526" w:hanging="526"/>
              <w:rPr>
                <w:rFonts w:ascii="Arial" w:hAnsi="Arial" w:cs="Arial"/>
                <w:b/>
                <w:bCs/>
                <w:color w:val="333399"/>
              </w:rPr>
            </w:pPr>
            <w:r>
              <w:rPr>
                <w:rFonts w:ascii="Arial" w:hAnsi="Arial" w:cs="Arial"/>
                <w:b/>
                <w:bCs/>
                <w:color w:val="333399"/>
              </w:rPr>
              <w:t>6</w:t>
            </w:r>
            <w:r w:rsidR="00EE196B">
              <w:rPr>
                <w:rFonts w:ascii="Arial" w:hAnsi="Arial" w:cs="Arial"/>
                <w:b/>
                <w:bCs/>
                <w:color w:val="333399"/>
              </w:rPr>
              <w:t>.</w:t>
            </w:r>
            <w:r w:rsidR="00EE196B">
              <w:rPr>
                <w:rFonts w:ascii="Arial" w:hAnsi="Arial" w:cs="Arial"/>
                <w:b/>
                <w:bCs/>
                <w:color w:val="333399"/>
              </w:rPr>
              <w:tab/>
              <w:t>Reporting Standards – Report Contents</w:t>
            </w:r>
          </w:p>
        </w:tc>
      </w:tr>
      <w:tr w:rsidR="00AC333A" w:rsidRPr="009020A1" w:rsidTr="003B10B0">
        <w:trPr>
          <w:trHeight w:val="330"/>
          <w:jc w:val="center"/>
        </w:trPr>
        <w:tc>
          <w:tcPr>
            <w:tcW w:w="5040" w:type="dxa"/>
          </w:tcPr>
          <w:p w:rsidR="00B77E25" w:rsidRPr="00FE32F3" w:rsidRDefault="00D20608" w:rsidP="008E2BC5">
            <w:pPr>
              <w:pStyle w:val="ListParagraph"/>
              <w:numPr>
                <w:ilvl w:val="0"/>
                <w:numId w:val="116"/>
              </w:numPr>
              <w:spacing w:before="80" w:after="120"/>
              <w:ind w:left="526" w:hanging="526"/>
              <w:rPr>
                <w:sz w:val="22"/>
                <w:szCs w:val="22"/>
              </w:rPr>
            </w:pPr>
            <w:r w:rsidRPr="00FE32F3">
              <w:rPr>
                <w:sz w:val="22"/>
                <w:szCs w:val="22"/>
              </w:rPr>
              <w:t xml:space="preserve">Did the audit report include a description of the </w:t>
            </w:r>
            <w:r w:rsidR="00537F6F" w:rsidRPr="00FE32F3">
              <w:rPr>
                <w:sz w:val="22"/>
                <w:szCs w:val="22"/>
              </w:rPr>
              <w:t xml:space="preserve">audit </w:t>
            </w:r>
            <w:r w:rsidRPr="00FE32F3">
              <w:rPr>
                <w:sz w:val="22"/>
                <w:szCs w:val="22"/>
              </w:rPr>
              <w:t>objectives</w:t>
            </w:r>
            <w:r w:rsidR="00FA773F" w:rsidRPr="00FE32F3">
              <w:rPr>
                <w:sz w:val="22"/>
                <w:szCs w:val="22"/>
              </w:rPr>
              <w:t>,</w:t>
            </w:r>
            <w:r w:rsidRPr="00FE32F3">
              <w:rPr>
                <w:sz w:val="22"/>
                <w:szCs w:val="22"/>
              </w:rPr>
              <w:t xml:space="preserve"> </w:t>
            </w:r>
            <w:r w:rsidR="00537F6F" w:rsidRPr="00FE32F3">
              <w:rPr>
                <w:sz w:val="22"/>
                <w:szCs w:val="22"/>
              </w:rPr>
              <w:t xml:space="preserve">the </w:t>
            </w:r>
            <w:r w:rsidRPr="00FE32F3">
              <w:rPr>
                <w:sz w:val="22"/>
                <w:szCs w:val="22"/>
              </w:rPr>
              <w:t>scope</w:t>
            </w:r>
            <w:r w:rsidR="00FA773F" w:rsidRPr="00FE32F3">
              <w:rPr>
                <w:sz w:val="22"/>
                <w:szCs w:val="22"/>
              </w:rPr>
              <w:t>,</w:t>
            </w:r>
            <w:r w:rsidRPr="00FE32F3">
              <w:rPr>
                <w:sz w:val="22"/>
                <w:szCs w:val="22"/>
              </w:rPr>
              <w:t xml:space="preserve"> and </w:t>
            </w:r>
            <w:r w:rsidR="00F00B6B">
              <w:rPr>
                <w:sz w:val="22"/>
                <w:szCs w:val="22"/>
              </w:rPr>
              <w:t xml:space="preserve">the </w:t>
            </w:r>
            <w:r w:rsidRPr="00FE32F3">
              <w:rPr>
                <w:sz w:val="22"/>
                <w:szCs w:val="22"/>
              </w:rPr>
              <w:t xml:space="preserve">methodology </w:t>
            </w:r>
            <w:r w:rsidR="00537F6F" w:rsidRPr="00FE32F3">
              <w:rPr>
                <w:sz w:val="22"/>
                <w:szCs w:val="22"/>
              </w:rPr>
              <w:t xml:space="preserve">used </w:t>
            </w:r>
            <w:r w:rsidR="006B5128">
              <w:rPr>
                <w:sz w:val="22"/>
                <w:szCs w:val="22"/>
              </w:rPr>
              <w:t xml:space="preserve">to </w:t>
            </w:r>
            <w:r w:rsidR="00537F6F" w:rsidRPr="00FE32F3">
              <w:rPr>
                <w:sz w:val="22"/>
                <w:szCs w:val="22"/>
              </w:rPr>
              <w:t>address the audit objectives</w:t>
            </w:r>
            <w:r w:rsidR="006A4AE2">
              <w:rPr>
                <w:sz w:val="22"/>
                <w:szCs w:val="22"/>
              </w:rPr>
              <w:t>, including:</w:t>
            </w:r>
            <w:r w:rsidRPr="00FE32F3">
              <w:rPr>
                <w:sz w:val="22"/>
                <w:szCs w:val="22"/>
              </w:rPr>
              <w:t xml:space="preserve"> </w:t>
            </w:r>
            <w:r w:rsidR="005C3BE0" w:rsidRPr="00FE32F3">
              <w:rPr>
                <w:sz w:val="22"/>
                <w:szCs w:val="22"/>
              </w:rPr>
              <w:t xml:space="preserve">(GAS, </w:t>
            </w:r>
            <w:r w:rsidR="006678D4" w:rsidRPr="00FE32F3">
              <w:rPr>
                <w:sz w:val="22"/>
                <w:szCs w:val="22"/>
              </w:rPr>
              <w:t>7.08</w:t>
            </w:r>
            <w:r w:rsidR="003D4E2B" w:rsidRPr="00FE32F3">
              <w:rPr>
                <w:sz w:val="22"/>
                <w:szCs w:val="22"/>
              </w:rPr>
              <w:t>-</w:t>
            </w:r>
            <w:r w:rsidR="00FA773F" w:rsidRPr="00FE32F3">
              <w:rPr>
                <w:sz w:val="22"/>
                <w:szCs w:val="22"/>
              </w:rPr>
              <w:t>7</w:t>
            </w:r>
            <w:r w:rsidR="005C3BE0" w:rsidRPr="00FE32F3">
              <w:rPr>
                <w:sz w:val="22"/>
                <w:szCs w:val="22"/>
              </w:rPr>
              <w:t>.</w:t>
            </w:r>
            <w:r w:rsidR="00FA773F" w:rsidRPr="00FE32F3">
              <w:rPr>
                <w:sz w:val="22"/>
                <w:szCs w:val="22"/>
              </w:rPr>
              <w:t>0</w:t>
            </w:r>
            <w:r w:rsidR="009A4BD1" w:rsidRPr="00FE32F3">
              <w:rPr>
                <w:sz w:val="22"/>
                <w:szCs w:val="22"/>
              </w:rPr>
              <w:t>9</w:t>
            </w:r>
            <w:r w:rsidR="005C3BE0" w:rsidRPr="00FE32F3">
              <w:rPr>
                <w:sz w:val="22"/>
                <w:szCs w:val="22"/>
              </w:rPr>
              <w:t>)</w:t>
            </w:r>
          </w:p>
          <w:p w:rsidR="009702B7" w:rsidRPr="00A531FA" w:rsidRDefault="006A4AE2" w:rsidP="00A531FA">
            <w:pPr>
              <w:pStyle w:val="ListParagraph"/>
              <w:numPr>
                <w:ilvl w:val="0"/>
                <w:numId w:val="133"/>
              </w:numPr>
              <w:autoSpaceDE w:val="0"/>
              <w:autoSpaceDN w:val="0"/>
              <w:adjustRightInd w:val="0"/>
              <w:spacing w:after="120"/>
              <w:ind w:left="864"/>
              <w:rPr>
                <w:sz w:val="22"/>
                <w:szCs w:val="22"/>
              </w:rPr>
            </w:pPr>
            <w:r>
              <w:rPr>
                <w:sz w:val="22"/>
                <w:szCs w:val="22"/>
              </w:rPr>
              <w:t>C</w:t>
            </w:r>
            <w:r w:rsidR="00F33FC5" w:rsidRPr="00F33FC5">
              <w:rPr>
                <w:sz w:val="22"/>
                <w:szCs w:val="22"/>
              </w:rPr>
              <w:t>ommunicat</w:t>
            </w:r>
            <w:r>
              <w:rPr>
                <w:sz w:val="22"/>
                <w:szCs w:val="22"/>
              </w:rPr>
              <w:t>ing</w:t>
            </w:r>
            <w:r w:rsidR="00F33FC5" w:rsidRPr="00F33FC5">
              <w:rPr>
                <w:sz w:val="22"/>
                <w:szCs w:val="22"/>
              </w:rPr>
              <w:t xml:space="preserve"> the audit objectives in a clear, specific, neutral, and unbiased manner that included relevant assumptions</w:t>
            </w:r>
            <w:r>
              <w:rPr>
                <w:sz w:val="22"/>
                <w:szCs w:val="22"/>
              </w:rPr>
              <w:t xml:space="preserve">, and if appropriate, </w:t>
            </w:r>
            <w:r w:rsidR="00F33FC5" w:rsidRPr="00F33FC5">
              <w:rPr>
                <w:sz w:val="22"/>
                <w:szCs w:val="22"/>
              </w:rPr>
              <w:t>state that certain issues were outside the scope of the audit to avoid misunderstanding</w:t>
            </w:r>
            <w:r>
              <w:rPr>
                <w:sz w:val="22"/>
                <w:szCs w:val="22"/>
              </w:rPr>
              <w:t>s about the broader aspect of the scope</w:t>
            </w:r>
            <w:r w:rsidR="00F33FC5" w:rsidRPr="00F33FC5">
              <w:rPr>
                <w:sz w:val="22"/>
                <w:szCs w:val="22"/>
              </w:rPr>
              <w:t>? (GAS, 7.10)</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A531FA" w:rsidRPr="009020A1" w:rsidTr="00F527D9">
        <w:trPr>
          <w:trHeight w:val="330"/>
          <w:jc w:val="center"/>
        </w:trPr>
        <w:tc>
          <w:tcPr>
            <w:tcW w:w="5040" w:type="dxa"/>
          </w:tcPr>
          <w:p w:rsidR="00A531FA" w:rsidRPr="00A531FA" w:rsidRDefault="00A531FA" w:rsidP="00A531FA">
            <w:pPr>
              <w:pStyle w:val="ListParagraph"/>
              <w:numPr>
                <w:ilvl w:val="0"/>
                <w:numId w:val="133"/>
              </w:numPr>
              <w:autoSpaceDE w:val="0"/>
              <w:autoSpaceDN w:val="0"/>
              <w:adjustRightInd w:val="0"/>
              <w:spacing w:before="80" w:after="120"/>
              <w:ind w:left="864"/>
              <w:rPr>
                <w:color w:val="000000"/>
                <w:sz w:val="22"/>
                <w:szCs w:val="22"/>
              </w:rPr>
            </w:pPr>
            <w:r>
              <w:rPr>
                <w:sz w:val="22"/>
                <w:szCs w:val="22"/>
              </w:rPr>
              <w:t>D</w:t>
            </w:r>
            <w:r w:rsidRPr="00F33FC5">
              <w:rPr>
                <w:sz w:val="22"/>
                <w:szCs w:val="22"/>
              </w:rPr>
              <w:t>escrib</w:t>
            </w:r>
            <w:r>
              <w:rPr>
                <w:sz w:val="22"/>
                <w:szCs w:val="22"/>
              </w:rPr>
              <w:t>ing</w:t>
            </w:r>
            <w:r w:rsidRPr="00F33FC5">
              <w:rPr>
                <w:sz w:val="22"/>
                <w:szCs w:val="22"/>
              </w:rPr>
              <w:t xml:space="preserve"> the scope of the work performed and any limitations so that users could reasonably interpret the findings, conclusions, and recommendations in the report without being misled</w:t>
            </w:r>
            <w:r>
              <w:rPr>
                <w:sz w:val="22"/>
                <w:szCs w:val="22"/>
              </w:rPr>
              <w:t xml:space="preserve">, and if appropriate, </w:t>
            </w:r>
            <w:r w:rsidRPr="00F33FC5">
              <w:rPr>
                <w:sz w:val="22"/>
                <w:szCs w:val="22"/>
              </w:rPr>
              <w:t>report any significant constraints imposed on the audit approach by</w:t>
            </w:r>
            <w:r>
              <w:rPr>
                <w:sz w:val="22"/>
                <w:szCs w:val="22"/>
              </w:rPr>
              <w:t xml:space="preserve"> information</w:t>
            </w:r>
            <w:r w:rsidRPr="00F33FC5">
              <w:rPr>
                <w:sz w:val="22"/>
                <w:szCs w:val="22"/>
              </w:rPr>
              <w:t xml:space="preserve"> limitations or scope impairments, including denials or excessive delays of access to records or individuals? (GAS, 7.11)</w:t>
            </w: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2880" w:type="dxa"/>
          </w:tcPr>
          <w:p w:rsidR="00A531FA" w:rsidRPr="009020A1" w:rsidRDefault="00A531FA" w:rsidP="00F527D9">
            <w:pPr>
              <w:tabs>
                <w:tab w:val="left" w:pos="360"/>
                <w:tab w:val="left" w:pos="720"/>
                <w:tab w:val="left" w:pos="1080"/>
                <w:tab w:val="left" w:pos="1440"/>
              </w:tabs>
              <w:rPr>
                <w:sz w:val="22"/>
                <w:szCs w:val="22"/>
              </w:rPr>
            </w:pPr>
          </w:p>
        </w:tc>
      </w:tr>
      <w:tr w:rsidR="00A531FA" w:rsidRPr="009020A1" w:rsidTr="00F527D9">
        <w:trPr>
          <w:trHeight w:val="330"/>
          <w:jc w:val="center"/>
        </w:trPr>
        <w:tc>
          <w:tcPr>
            <w:tcW w:w="5040" w:type="dxa"/>
          </w:tcPr>
          <w:p w:rsidR="00A531FA" w:rsidRPr="00A531FA" w:rsidRDefault="00A531FA" w:rsidP="00A531FA">
            <w:pPr>
              <w:pStyle w:val="ListParagraph"/>
              <w:numPr>
                <w:ilvl w:val="0"/>
                <w:numId w:val="133"/>
              </w:numPr>
              <w:autoSpaceDE w:val="0"/>
              <w:autoSpaceDN w:val="0"/>
              <w:adjustRightInd w:val="0"/>
              <w:spacing w:before="80" w:after="120"/>
              <w:ind w:left="864"/>
              <w:rPr>
                <w:color w:val="000000"/>
                <w:sz w:val="22"/>
                <w:szCs w:val="22"/>
              </w:rPr>
            </w:pPr>
            <w:r>
              <w:rPr>
                <w:sz w:val="22"/>
                <w:szCs w:val="22"/>
              </w:rPr>
              <w:t>When using sampling</w:t>
            </w:r>
            <w:r w:rsidR="00011377">
              <w:rPr>
                <w:sz w:val="22"/>
                <w:szCs w:val="22"/>
              </w:rPr>
              <w:t>,</w:t>
            </w:r>
            <w:r w:rsidRPr="00F33FC5">
              <w:rPr>
                <w:sz w:val="22"/>
                <w:szCs w:val="22"/>
              </w:rPr>
              <w:t xml:space="preserve"> as applicable, explain</w:t>
            </w:r>
            <w:r>
              <w:rPr>
                <w:sz w:val="22"/>
                <w:szCs w:val="22"/>
              </w:rPr>
              <w:t>ing</w:t>
            </w:r>
            <w:r w:rsidRPr="00F33FC5">
              <w:rPr>
                <w:sz w:val="22"/>
                <w:szCs w:val="22"/>
              </w:rPr>
              <w:t xml:space="preserve"> </w:t>
            </w:r>
            <w:r w:rsidRPr="00F33FC5">
              <w:rPr>
                <w:color w:val="000000"/>
                <w:sz w:val="22"/>
                <w:szCs w:val="22"/>
              </w:rPr>
              <w:t>the relationship between the population and the items tested; identify</w:t>
            </w:r>
            <w:r>
              <w:rPr>
                <w:color w:val="000000"/>
                <w:sz w:val="22"/>
                <w:szCs w:val="22"/>
              </w:rPr>
              <w:t>ing</w:t>
            </w:r>
            <w:r w:rsidRPr="00F33FC5">
              <w:rPr>
                <w:color w:val="000000"/>
                <w:sz w:val="22"/>
                <w:szCs w:val="22"/>
              </w:rPr>
              <w:t xml:space="preserve"> organizations, geographic locations, and the period covered; report</w:t>
            </w:r>
            <w:r>
              <w:rPr>
                <w:color w:val="000000"/>
                <w:sz w:val="22"/>
                <w:szCs w:val="22"/>
              </w:rPr>
              <w:t>ing</w:t>
            </w:r>
            <w:r w:rsidRPr="00F33FC5">
              <w:rPr>
                <w:color w:val="000000"/>
                <w:sz w:val="22"/>
                <w:szCs w:val="22"/>
              </w:rPr>
              <w:t xml:space="preserve"> the kinds and sources of evidence used; and explain</w:t>
            </w:r>
            <w:r>
              <w:rPr>
                <w:color w:val="000000"/>
                <w:sz w:val="22"/>
                <w:szCs w:val="22"/>
              </w:rPr>
              <w:t>ing</w:t>
            </w:r>
            <w:r w:rsidRPr="00F33FC5">
              <w:rPr>
                <w:color w:val="000000"/>
                <w:sz w:val="22"/>
                <w:szCs w:val="22"/>
              </w:rPr>
              <w:t xml:space="preserve"> any significant limitations </w:t>
            </w:r>
            <w:r>
              <w:rPr>
                <w:color w:val="000000"/>
                <w:sz w:val="22"/>
                <w:szCs w:val="22"/>
              </w:rPr>
              <w:t>or</w:t>
            </w:r>
            <w:r w:rsidRPr="00F33FC5">
              <w:rPr>
                <w:color w:val="000000"/>
                <w:sz w:val="22"/>
                <w:szCs w:val="22"/>
              </w:rPr>
              <w:t xml:space="preserve"> uncertainties based on the auditors’ overall assessment of the sufficiency and appropriateness of the evidence in the aggregate? (GAS, 7.12)</w:t>
            </w: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2880" w:type="dxa"/>
          </w:tcPr>
          <w:p w:rsidR="00A531FA" w:rsidRPr="009020A1" w:rsidRDefault="00A531FA" w:rsidP="00F527D9">
            <w:pPr>
              <w:tabs>
                <w:tab w:val="left" w:pos="360"/>
                <w:tab w:val="left" w:pos="720"/>
                <w:tab w:val="left" w:pos="1080"/>
                <w:tab w:val="left" w:pos="1440"/>
              </w:tabs>
              <w:rPr>
                <w:sz w:val="22"/>
                <w:szCs w:val="22"/>
              </w:rPr>
            </w:pPr>
          </w:p>
        </w:tc>
      </w:tr>
      <w:tr w:rsidR="00A531FA" w:rsidRPr="009020A1" w:rsidTr="00F527D9">
        <w:trPr>
          <w:trHeight w:val="330"/>
          <w:jc w:val="center"/>
        </w:trPr>
        <w:tc>
          <w:tcPr>
            <w:tcW w:w="5040" w:type="dxa"/>
          </w:tcPr>
          <w:p w:rsidR="00A531FA" w:rsidRPr="00A531FA" w:rsidRDefault="00A531FA" w:rsidP="00A531FA">
            <w:pPr>
              <w:pStyle w:val="ListParagraph"/>
              <w:numPr>
                <w:ilvl w:val="0"/>
                <w:numId w:val="133"/>
              </w:numPr>
              <w:autoSpaceDE w:val="0"/>
              <w:autoSpaceDN w:val="0"/>
              <w:adjustRightInd w:val="0"/>
              <w:spacing w:before="80" w:after="120"/>
              <w:ind w:left="864"/>
              <w:rPr>
                <w:sz w:val="22"/>
                <w:szCs w:val="22"/>
              </w:rPr>
            </w:pPr>
            <w:r>
              <w:rPr>
                <w:rStyle w:val="SC1065551"/>
                <w:sz w:val="22"/>
                <w:szCs w:val="22"/>
              </w:rPr>
              <w:t>R</w:t>
            </w:r>
            <w:r w:rsidRPr="004A0521">
              <w:rPr>
                <w:rStyle w:val="SC1065551"/>
                <w:sz w:val="22"/>
                <w:szCs w:val="22"/>
              </w:rPr>
              <w:t xml:space="preserve">eporting </w:t>
            </w:r>
            <w:r>
              <w:rPr>
                <w:rStyle w:val="SC1065551"/>
                <w:sz w:val="22"/>
                <w:szCs w:val="22"/>
              </w:rPr>
              <w:t xml:space="preserve">the </w:t>
            </w:r>
            <w:r w:rsidRPr="004A0521">
              <w:rPr>
                <w:rStyle w:val="SC1065551"/>
                <w:sz w:val="22"/>
                <w:szCs w:val="22"/>
              </w:rPr>
              <w:t>methodology</w:t>
            </w:r>
            <w:r>
              <w:rPr>
                <w:rStyle w:val="SC1065551"/>
                <w:sz w:val="22"/>
                <w:szCs w:val="22"/>
              </w:rPr>
              <w:t xml:space="preserve"> by</w:t>
            </w:r>
            <w:r w:rsidRPr="004A0521">
              <w:rPr>
                <w:rStyle w:val="SC1065551"/>
                <w:sz w:val="22"/>
                <w:szCs w:val="22"/>
              </w:rPr>
              <w:t xml:space="preserve"> explain</w:t>
            </w:r>
            <w:r>
              <w:rPr>
                <w:rStyle w:val="SC1065551"/>
                <w:sz w:val="22"/>
                <w:szCs w:val="22"/>
              </w:rPr>
              <w:t>ing</w:t>
            </w:r>
            <w:r w:rsidRPr="004A0521">
              <w:rPr>
                <w:rStyle w:val="SC1065551"/>
                <w:sz w:val="22"/>
                <w:szCs w:val="22"/>
              </w:rPr>
              <w:t xml:space="preserve"> how the completed work supported the audit objectives</w:t>
            </w:r>
            <w:r>
              <w:rPr>
                <w:rStyle w:val="SC1065551"/>
                <w:sz w:val="22"/>
                <w:szCs w:val="22"/>
              </w:rPr>
              <w:t xml:space="preserve"> in sufficient details</w:t>
            </w:r>
            <w:r w:rsidRPr="00420A51">
              <w:rPr>
                <w:rStyle w:val="SC1065551"/>
                <w:sz w:val="22"/>
                <w:szCs w:val="22"/>
              </w:rPr>
              <w:t xml:space="preserve"> to allow knowledgeable users of their reports </w:t>
            </w:r>
            <w:r w:rsidRPr="00420A51">
              <w:rPr>
                <w:rStyle w:val="SC1065551"/>
                <w:sz w:val="22"/>
                <w:szCs w:val="22"/>
              </w:rPr>
              <w:lastRenderedPageBreak/>
              <w:t>to understand how the auditors addressed the audit objectives</w:t>
            </w:r>
            <w:r w:rsidRPr="004A0521">
              <w:rPr>
                <w:rStyle w:val="SC1065551"/>
                <w:sz w:val="22"/>
                <w:szCs w:val="22"/>
              </w:rPr>
              <w:t>, including</w:t>
            </w:r>
            <w:r>
              <w:rPr>
                <w:rStyle w:val="SC1065551"/>
                <w:sz w:val="22"/>
                <w:szCs w:val="22"/>
              </w:rPr>
              <w:t xml:space="preserve"> </w:t>
            </w:r>
            <w:r w:rsidRPr="00420A51">
              <w:rPr>
                <w:rStyle w:val="SC1065551"/>
                <w:sz w:val="22"/>
                <w:szCs w:val="22"/>
              </w:rPr>
              <w:t>evidence gathering and analysis techniques</w:t>
            </w:r>
            <w:r>
              <w:rPr>
                <w:rStyle w:val="SC1065551"/>
                <w:sz w:val="22"/>
                <w:szCs w:val="22"/>
              </w:rPr>
              <w:t xml:space="preserve">; </w:t>
            </w:r>
            <w:r w:rsidRPr="006B5128">
              <w:rPr>
                <w:rStyle w:val="SC1065551"/>
                <w:sz w:val="22"/>
                <w:szCs w:val="22"/>
              </w:rPr>
              <w:t>significant assumptions made</w:t>
            </w:r>
            <w:r>
              <w:rPr>
                <w:rStyle w:val="SC1065551"/>
                <w:sz w:val="22"/>
                <w:szCs w:val="22"/>
              </w:rPr>
              <w:t xml:space="preserve">; </w:t>
            </w:r>
            <w:r w:rsidRPr="006B5128">
              <w:rPr>
                <w:rStyle w:val="SC1065551"/>
                <w:sz w:val="22"/>
                <w:szCs w:val="22"/>
              </w:rPr>
              <w:t>comparative techniques applied</w:t>
            </w:r>
            <w:r>
              <w:rPr>
                <w:rStyle w:val="SC1065551"/>
                <w:sz w:val="22"/>
                <w:szCs w:val="22"/>
              </w:rPr>
              <w:t xml:space="preserve">; </w:t>
            </w:r>
            <w:r w:rsidRPr="006B5128">
              <w:rPr>
                <w:rStyle w:val="SC1065551"/>
                <w:sz w:val="22"/>
                <w:szCs w:val="22"/>
              </w:rPr>
              <w:t>criteria used</w:t>
            </w:r>
            <w:r>
              <w:rPr>
                <w:rStyle w:val="SC1065551"/>
                <w:sz w:val="22"/>
                <w:szCs w:val="22"/>
              </w:rPr>
              <w:t xml:space="preserve">; </w:t>
            </w:r>
            <w:r w:rsidRPr="006B5128">
              <w:rPr>
                <w:rStyle w:val="SC1065551"/>
                <w:sz w:val="22"/>
                <w:szCs w:val="22"/>
              </w:rPr>
              <w:t>and, sampling</w:t>
            </w:r>
            <w:r>
              <w:rPr>
                <w:rStyle w:val="SC1065551"/>
                <w:sz w:val="22"/>
                <w:szCs w:val="22"/>
              </w:rPr>
              <w:t xml:space="preserve"> results and methodology when used? (GAS</w:t>
            </w:r>
            <w:r w:rsidR="00E14A35">
              <w:rPr>
                <w:rStyle w:val="SC1065551"/>
                <w:sz w:val="22"/>
                <w:szCs w:val="22"/>
              </w:rPr>
              <w:t>,</w:t>
            </w:r>
            <w:r>
              <w:rPr>
                <w:rStyle w:val="SC1065551"/>
                <w:sz w:val="22"/>
                <w:szCs w:val="22"/>
              </w:rPr>
              <w:t xml:space="preserve"> 7.13)</w:t>
            </w: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720" w:type="dxa"/>
          </w:tcPr>
          <w:p w:rsidR="00A531FA" w:rsidRPr="009020A1" w:rsidRDefault="00A531FA" w:rsidP="00F527D9">
            <w:pPr>
              <w:tabs>
                <w:tab w:val="left" w:pos="360"/>
                <w:tab w:val="left" w:pos="720"/>
                <w:tab w:val="left" w:pos="1080"/>
                <w:tab w:val="left" w:pos="1440"/>
              </w:tabs>
              <w:rPr>
                <w:sz w:val="22"/>
                <w:szCs w:val="22"/>
              </w:rPr>
            </w:pPr>
          </w:p>
        </w:tc>
        <w:tc>
          <w:tcPr>
            <w:tcW w:w="2880" w:type="dxa"/>
          </w:tcPr>
          <w:p w:rsidR="00A531FA" w:rsidRPr="009020A1" w:rsidRDefault="00A531FA" w:rsidP="00F527D9">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Pr="00FE32F3" w:rsidRDefault="008B4F63" w:rsidP="008E2BC5">
            <w:pPr>
              <w:pStyle w:val="ListParagraph"/>
              <w:numPr>
                <w:ilvl w:val="0"/>
                <w:numId w:val="116"/>
              </w:numPr>
              <w:spacing w:before="80" w:after="120"/>
              <w:ind w:left="526" w:hanging="526"/>
              <w:rPr>
                <w:sz w:val="22"/>
                <w:szCs w:val="22"/>
              </w:rPr>
            </w:pPr>
            <w:r w:rsidRPr="00FE32F3">
              <w:rPr>
                <w:sz w:val="22"/>
                <w:szCs w:val="22"/>
              </w:rPr>
              <w:lastRenderedPageBreak/>
              <w:t>With respect to reporting findings, d</w:t>
            </w:r>
            <w:r w:rsidR="00D20608" w:rsidRPr="00FE32F3">
              <w:rPr>
                <w:sz w:val="22"/>
                <w:szCs w:val="22"/>
              </w:rPr>
              <w:t>id the audit</w:t>
            </w:r>
            <w:r w:rsidR="005C3BE0" w:rsidRPr="00FE32F3">
              <w:rPr>
                <w:sz w:val="22"/>
                <w:szCs w:val="22"/>
              </w:rPr>
              <w:t>ors present sufficient, appropriate evidence to support the</w:t>
            </w:r>
            <w:r w:rsidR="00D20608" w:rsidRPr="00FE32F3">
              <w:rPr>
                <w:sz w:val="22"/>
                <w:szCs w:val="22"/>
              </w:rPr>
              <w:t xml:space="preserve"> findings and conc</w:t>
            </w:r>
            <w:r w:rsidR="005C3BE0" w:rsidRPr="00FE32F3">
              <w:rPr>
                <w:sz w:val="22"/>
                <w:szCs w:val="22"/>
              </w:rPr>
              <w:t>l</w:t>
            </w:r>
            <w:r w:rsidR="00D20608" w:rsidRPr="00FE32F3">
              <w:rPr>
                <w:sz w:val="22"/>
                <w:szCs w:val="22"/>
              </w:rPr>
              <w:t xml:space="preserve">usions </w:t>
            </w:r>
            <w:r w:rsidR="005C3BE0" w:rsidRPr="00FE32F3">
              <w:rPr>
                <w:sz w:val="22"/>
                <w:szCs w:val="22"/>
              </w:rPr>
              <w:t>in relation to the audit objectives? (GAS,</w:t>
            </w:r>
            <w:r w:rsidR="00C23A4F" w:rsidRPr="00FE32F3">
              <w:rPr>
                <w:sz w:val="22"/>
                <w:szCs w:val="22"/>
              </w:rPr>
              <w:t> </w:t>
            </w:r>
            <w:r w:rsidR="006678D4" w:rsidRPr="00FE32F3">
              <w:rPr>
                <w:sz w:val="22"/>
                <w:szCs w:val="22"/>
              </w:rPr>
              <w:t>7.08</w:t>
            </w:r>
            <w:r w:rsidR="004A0521" w:rsidRPr="00FE32F3">
              <w:rPr>
                <w:sz w:val="22"/>
                <w:szCs w:val="22"/>
              </w:rPr>
              <w:t>,</w:t>
            </w:r>
            <w:r w:rsidR="006678D4" w:rsidRPr="00FE32F3">
              <w:rPr>
                <w:sz w:val="22"/>
                <w:szCs w:val="22"/>
              </w:rPr>
              <w:t xml:space="preserve"> </w:t>
            </w:r>
            <w:r w:rsidR="005C3BE0" w:rsidRPr="00FE32F3">
              <w:rPr>
                <w:sz w:val="22"/>
                <w:szCs w:val="22"/>
              </w:rPr>
              <w:t>7.14)</w:t>
            </w:r>
          </w:p>
          <w:p w:rsidR="00B77E25" w:rsidRPr="0077247A" w:rsidRDefault="00F33FC5" w:rsidP="0077247A">
            <w:pPr>
              <w:pStyle w:val="ListParagraph"/>
              <w:numPr>
                <w:ilvl w:val="0"/>
                <w:numId w:val="89"/>
              </w:numPr>
              <w:tabs>
                <w:tab w:val="clear" w:pos="432"/>
              </w:tabs>
              <w:autoSpaceDE w:val="0"/>
              <w:autoSpaceDN w:val="0"/>
              <w:adjustRightInd w:val="0"/>
              <w:spacing w:after="120"/>
              <w:ind w:left="907" w:hanging="360"/>
              <w:rPr>
                <w:sz w:val="22"/>
                <w:szCs w:val="22"/>
              </w:rPr>
            </w:pPr>
            <w:r w:rsidRPr="00F33FC5">
              <w:rPr>
                <w:sz w:val="22"/>
                <w:szCs w:val="22"/>
              </w:rPr>
              <w:t>If the auditors were able to sufficiently develop the elements of a finding, did they prov</w:t>
            </w:r>
            <w:r w:rsidR="009B43BE">
              <w:rPr>
                <w:sz w:val="22"/>
                <w:szCs w:val="22"/>
              </w:rPr>
              <w:t>ide</w:t>
            </w:r>
            <w:r w:rsidRPr="00F33FC5">
              <w:rPr>
                <w:sz w:val="22"/>
                <w:szCs w:val="22"/>
              </w:rPr>
              <w:t xml:space="preserve"> recommendations for corrective action if the re</w:t>
            </w:r>
            <w:r w:rsidR="00AB0982">
              <w:rPr>
                <w:sz w:val="22"/>
                <w:szCs w:val="22"/>
              </w:rPr>
              <w:t>commendations were</w:t>
            </w:r>
            <w:r w:rsidRPr="00F33FC5">
              <w:rPr>
                <w:sz w:val="22"/>
                <w:szCs w:val="22"/>
              </w:rPr>
              <w:t xml:space="preserve"> significant within the context of the audit objectives? (GAS, 7.14)</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77247A" w:rsidP="0077247A">
            <w:pPr>
              <w:pStyle w:val="BodyText"/>
              <w:numPr>
                <w:ilvl w:val="0"/>
                <w:numId w:val="89"/>
              </w:numPr>
              <w:tabs>
                <w:tab w:val="clear" w:pos="432"/>
              </w:tabs>
              <w:autoSpaceDE w:val="0"/>
              <w:autoSpaceDN w:val="0"/>
              <w:adjustRightInd w:val="0"/>
              <w:spacing w:after="120"/>
              <w:ind w:left="907" w:hanging="360"/>
              <w:rPr>
                <w:rFonts w:ascii="Times New Roman" w:hAnsi="Times New Roman"/>
                <w:color w:val="000000"/>
                <w:sz w:val="22"/>
                <w:szCs w:val="22"/>
              </w:rPr>
            </w:pPr>
            <w:r w:rsidRPr="00896312">
              <w:rPr>
                <w:rFonts w:ascii="Times New Roman" w:hAnsi="Times New Roman"/>
                <w:color w:val="000000"/>
                <w:sz w:val="22"/>
                <w:szCs w:val="22"/>
              </w:rPr>
              <w:t>As applicable, did the auditors describe limitations or uncertainties with the reliability or validity of evidence if (1) the evidence is significant to the findings and conclusions within the context of the audit objectives and (2) such disclosure is necessary to avoid misleading the report users about the findings and conclusions? Did the auditors describe the limitations or uncertainties regarding evidence in conjunction with the findings and conclusions, in addition to describing those limitations or uncertainties as part of the objectives, scope, and methodology? (GAS, 7.15)</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CB201D" w:rsidRDefault="0077247A" w:rsidP="00CB201D">
            <w:pPr>
              <w:pStyle w:val="BodyText"/>
              <w:numPr>
                <w:ilvl w:val="0"/>
                <w:numId w:val="89"/>
              </w:numPr>
              <w:tabs>
                <w:tab w:val="clear" w:pos="432"/>
              </w:tabs>
              <w:autoSpaceDE w:val="0"/>
              <w:autoSpaceDN w:val="0"/>
              <w:adjustRightInd w:val="0"/>
              <w:spacing w:after="120" w:line="252" w:lineRule="auto"/>
              <w:ind w:left="907" w:hanging="360"/>
              <w:rPr>
                <w:rFonts w:ascii="Times New Roman" w:hAnsi="Times New Roman"/>
                <w:color w:val="000000"/>
                <w:sz w:val="22"/>
                <w:szCs w:val="22"/>
              </w:rPr>
            </w:pPr>
            <w:r w:rsidRPr="00CB201D">
              <w:rPr>
                <w:rFonts w:ascii="Times New Roman" w:hAnsi="Times New Roman"/>
                <w:color w:val="000000"/>
                <w:sz w:val="22"/>
                <w:szCs w:val="22"/>
              </w:rPr>
              <w:t>Did the auditors place their findings in perspective by describing the nature and extent of the issues being reported and the extent of the work performed that resulted in the finding? Did the auditors, as appropriate, relate the instances identified to the population or the number of cases examined and quantify the results in terms of dollar value, or other measures? If the results could not be projected, did the auditors limit their conclusions appropriately? (GAS, 7.16)</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CB201D">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F527D9" w:rsidRPr="009020A1" w:rsidTr="00F527D9">
        <w:trPr>
          <w:trHeight w:val="330"/>
          <w:jc w:val="center"/>
        </w:trPr>
        <w:tc>
          <w:tcPr>
            <w:tcW w:w="5040" w:type="dxa"/>
          </w:tcPr>
          <w:p w:rsidR="00F527D9" w:rsidRDefault="00F527D9" w:rsidP="00F527D9">
            <w:pPr>
              <w:pStyle w:val="BodyText"/>
              <w:numPr>
                <w:ilvl w:val="0"/>
                <w:numId w:val="89"/>
              </w:numPr>
              <w:tabs>
                <w:tab w:val="clear" w:pos="432"/>
              </w:tabs>
              <w:autoSpaceDE w:val="0"/>
              <w:autoSpaceDN w:val="0"/>
              <w:adjustRightInd w:val="0"/>
              <w:spacing w:after="120"/>
              <w:ind w:left="907" w:hanging="360"/>
              <w:rPr>
                <w:sz w:val="22"/>
                <w:szCs w:val="22"/>
              </w:rPr>
            </w:pPr>
            <w:r w:rsidRPr="00F33FC5">
              <w:rPr>
                <w:rFonts w:ascii="Times New Roman" w:hAnsi="Times New Roman"/>
                <w:color w:val="000000"/>
                <w:sz w:val="22"/>
                <w:szCs w:val="22"/>
              </w:rPr>
              <w:t xml:space="preserve">Did the auditors disclose significant facts </w:t>
            </w:r>
            <w:r w:rsidRPr="00F33FC5">
              <w:rPr>
                <w:rFonts w:ascii="Times New Roman" w:hAnsi="Times New Roman"/>
                <w:color w:val="000000"/>
                <w:sz w:val="22"/>
                <w:szCs w:val="22"/>
              </w:rPr>
              <w:lastRenderedPageBreak/>
              <w:t>relevant to the objectives of their work and known to them which, if not disclosed, could mislead knowledgeable users, misrepresent the results, or conceal significant improper or illegal practices? (GAS, 7.17)</w:t>
            </w:r>
          </w:p>
        </w:tc>
        <w:tc>
          <w:tcPr>
            <w:tcW w:w="720" w:type="dxa"/>
          </w:tcPr>
          <w:p w:rsidR="00F527D9" w:rsidRPr="009020A1" w:rsidRDefault="00F527D9" w:rsidP="00F527D9">
            <w:pPr>
              <w:tabs>
                <w:tab w:val="left" w:pos="360"/>
                <w:tab w:val="left" w:pos="720"/>
                <w:tab w:val="left" w:pos="1080"/>
                <w:tab w:val="left" w:pos="1440"/>
              </w:tabs>
              <w:rPr>
                <w:sz w:val="22"/>
                <w:szCs w:val="22"/>
              </w:rPr>
            </w:pPr>
          </w:p>
        </w:tc>
        <w:tc>
          <w:tcPr>
            <w:tcW w:w="720" w:type="dxa"/>
          </w:tcPr>
          <w:p w:rsidR="00F527D9" w:rsidRPr="009020A1" w:rsidRDefault="00F527D9" w:rsidP="00F527D9">
            <w:pPr>
              <w:tabs>
                <w:tab w:val="left" w:pos="360"/>
                <w:tab w:val="left" w:pos="720"/>
                <w:tab w:val="left" w:pos="1080"/>
                <w:tab w:val="left" w:pos="1440"/>
              </w:tabs>
              <w:rPr>
                <w:sz w:val="22"/>
                <w:szCs w:val="22"/>
              </w:rPr>
            </w:pPr>
          </w:p>
        </w:tc>
        <w:tc>
          <w:tcPr>
            <w:tcW w:w="720" w:type="dxa"/>
          </w:tcPr>
          <w:p w:rsidR="00F527D9" w:rsidRPr="009020A1" w:rsidRDefault="00F527D9" w:rsidP="00F527D9">
            <w:pPr>
              <w:tabs>
                <w:tab w:val="left" w:pos="360"/>
                <w:tab w:val="left" w:pos="720"/>
                <w:tab w:val="left" w:pos="1080"/>
                <w:tab w:val="left" w:pos="1440"/>
              </w:tabs>
              <w:rPr>
                <w:sz w:val="22"/>
                <w:szCs w:val="22"/>
              </w:rPr>
            </w:pPr>
          </w:p>
        </w:tc>
        <w:tc>
          <w:tcPr>
            <w:tcW w:w="2880" w:type="dxa"/>
          </w:tcPr>
          <w:p w:rsidR="00F527D9" w:rsidRPr="009020A1" w:rsidRDefault="00F527D9" w:rsidP="00F527D9">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Pr="00FE32F3" w:rsidRDefault="00A47F20" w:rsidP="008E2BC5">
            <w:pPr>
              <w:pStyle w:val="ListParagraph"/>
              <w:numPr>
                <w:ilvl w:val="0"/>
                <w:numId w:val="116"/>
              </w:numPr>
              <w:tabs>
                <w:tab w:val="left" w:pos="-2894"/>
                <w:tab w:val="left" w:pos="-2714"/>
              </w:tabs>
              <w:spacing w:before="80" w:after="120"/>
              <w:ind w:left="526" w:hanging="526"/>
              <w:rPr>
                <w:sz w:val="22"/>
                <w:szCs w:val="22"/>
              </w:rPr>
            </w:pPr>
            <w:r w:rsidRPr="00FE32F3">
              <w:rPr>
                <w:sz w:val="22"/>
                <w:szCs w:val="22"/>
              </w:rPr>
              <w:lastRenderedPageBreak/>
              <w:t xml:space="preserve">Did the </w:t>
            </w:r>
            <w:r w:rsidR="000D1285" w:rsidRPr="00FE32F3">
              <w:rPr>
                <w:sz w:val="22"/>
                <w:szCs w:val="22"/>
              </w:rPr>
              <w:t xml:space="preserve">auditors </w:t>
            </w:r>
            <w:r w:rsidRPr="00FE32F3">
              <w:rPr>
                <w:sz w:val="22"/>
                <w:szCs w:val="22"/>
              </w:rPr>
              <w:t xml:space="preserve">report deficiencies in internal control that </w:t>
            </w:r>
            <w:r w:rsidR="005C5AC5">
              <w:rPr>
                <w:sz w:val="22"/>
                <w:szCs w:val="22"/>
              </w:rPr>
              <w:t>were</w:t>
            </w:r>
            <w:r w:rsidRPr="00FE32F3">
              <w:rPr>
                <w:sz w:val="22"/>
                <w:szCs w:val="22"/>
              </w:rPr>
              <w:t xml:space="preserve"> significant within the context of the audit objectives? (GAS, 7.18)</w:t>
            </w:r>
          </w:p>
          <w:p w:rsidR="00B77E25" w:rsidRPr="0077247A" w:rsidRDefault="00A47F20" w:rsidP="0077247A">
            <w:pPr>
              <w:pStyle w:val="ListParagraph"/>
              <w:numPr>
                <w:ilvl w:val="0"/>
                <w:numId w:val="104"/>
              </w:numPr>
              <w:autoSpaceDE w:val="0"/>
              <w:autoSpaceDN w:val="0"/>
              <w:adjustRightInd w:val="0"/>
              <w:spacing w:after="120"/>
              <w:ind w:left="907"/>
              <w:rPr>
                <w:sz w:val="22"/>
                <w:szCs w:val="22"/>
              </w:rPr>
            </w:pPr>
            <w:r>
              <w:rPr>
                <w:sz w:val="22"/>
                <w:szCs w:val="22"/>
              </w:rPr>
              <w:t>D</w:t>
            </w:r>
            <w:r w:rsidR="00D20608" w:rsidRPr="00A47F20">
              <w:rPr>
                <w:sz w:val="22"/>
                <w:szCs w:val="22"/>
              </w:rPr>
              <w:t>id the audit report describe the auditors’ scope of work on internal control</w:t>
            </w:r>
            <w:r w:rsidR="00CE5596" w:rsidRPr="00A47F20">
              <w:rPr>
                <w:sz w:val="22"/>
                <w:szCs w:val="22"/>
              </w:rPr>
              <w:t>?</w:t>
            </w:r>
            <w:r w:rsidR="00D20608" w:rsidRPr="00A47F20">
              <w:rPr>
                <w:sz w:val="22"/>
                <w:szCs w:val="22"/>
              </w:rPr>
              <w:t xml:space="preserve"> (GAS, </w:t>
            </w:r>
            <w:r w:rsidR="00253AC8" w:rsidRPr="00A47F20">
              <w:rPr>
                <w:sz w:val="22"/>
                <w:szCs w:val="22"/>
              </w:rPr>
              <w:t>7</w:t>
            </w:r>
            <w:r w:rsidR="00CE5596" w:rsidRPr="00A47F20">
              <w:rPr>
                <w:sz w:val="22"/>
                <w:szCs w:val="22"/>
              </w:rPr>
              <w:t>.19)</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2B16E0" w:rsidRDefault="0077247A" w:rsidP="000A0BBE">
            <w:pPr>
              <w:pStyle w:val="ListParagraph"/>
              <w:numPr>
                <w:ilvl w:val="0"/>
                <w:numId w:val="104"/>
              </w:numPr>
              <w:autoSpaceDE w:val="0"/>
              <w:autoSpaceDN w:val="0"/>
              <w:adjustRightInd w:val="0"/>
              <w:spacing w:after="120"/>
              <w:ind w:left="907"/>
              <w:rPr>
                <w:sz w:val="22"/>
                <w:szCs w:val="22"/>
              </w:rPr>
            </w:pPr>
            <w:r w:rsidRPr="002B16E0">
              <w:rPr>
                <w:sz w:val="22"/>
                <w:szCs w:val="22"/>
              </w:rPr>
              <w:t xml:space="preserve">If the auditors detected deficiencies in internal control that were not significant to the objectives of the audit but warranted the attention of those charged with governance, did the auditors include those deficiencies either in the report or communicate those deficiencies </w:t>
            </w:r>
            <w:r w:rsidRPr="002B16E0">
              <w:rPr>
                <w:sz w:val="22"/>
                <w:szCs w:val="22"/>
                <w:u w:val="single"/>
              </w:rPr>
              <w:t>in writing</w:t>
            </w:r>
            <w:r w:rsidRPr="002B16E0">
              <w:rPr>
                <w:sz w:val="22"/>
                <w:szCs w:val="22"/>
              </w:rPr>
              <w:t xml:space="preserve"> to audited entity officials? Did the auditors refer to that written communication in the audit report if the written communication was separate from the audit report? (GAS, 7.19)</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941E74" w:rsidRPr="009020A1" w:rsidTr="003B10B0">
        <w:trPr>
          <w:jc w:val="center"/>
        </w:trPr>
        <w:tc>
          <w:tcPr>
            <w:tcW w:w="5040" w:type="dxa"/>
          </w:tcPr>
          <w:p w:rsidR="00B77E25" w:rsidRPr="00FE32F3" w:rsidRDefault="000D1285" w:rsidP="008E2BC5">
            <w:pPr>
              <w:pStyle w:val="ListParagraph"/>
              <w:numPr>
                <w:ilvl w:val="0"/>
                <w:numId w:val="116"/>
              </w:numPr>
              <w:spacing w:before="80" w:after="120"/>
              <w:ind w:left="526" w:hanging="526"/>
              <w:rPr>
                <w:sz w:val="22"/>
                <w:szCs w:val="22"/>
              </w:rPr>
            </w:pPr>
            <w:r w:rsidRPr="00FE32F3">
              <w:rPr>
                <w:sz w:val="22"/>
                <w:szCs w:val="22"/>
              </w:rPr>
              <w:t>Did the auditors report instances of fraud, noncompliance with provisions of laws, regulations, contracts, and grant agreement</w:t>
            </w:r>
            <w:r w:rsidR="00D3694E" w:rsidRPr="00FE32F3">
              <w:rPr>
                <w:sz w:val="22"/>
                <w:szCs w:val="22"/>
              </w:rPr>
              <w:t>s</w:t>
            </w:r>
            <w:r w:rsidRPr="00FE32F3">
              <w:rPr>
                <w:sz w:val="22"/>
                <w:szCs w:val="22"/>
              </w:rPr>
              <w:t xml:space="preserve"> or abuse that occurred or are likely to have occurred and are significant within the context of the audit objectives? (GAS, 7.18)</w:t>
            </w:r>
          </w:p>
          <w:p w:rsidR="00B77E25" w:rsidRPr="0077247A" w:rsidRDefault="00343715" w:rsidP="0077247A">
            <w:pPr>
              <w:pStyle w:val="ListParagraph"/>
              <w:numPr>
                <w:ilvl w:val="0"/>
                <w:numId w:val="136"/>
              </w:numPr>
              <w:autoSpaceDE w:val="0"/>
              <w:autoSpaceDN w:val="0"/>
              <w:adjustRightInd w:val="0"/>
              <w:spacing w:before="80" w:after="120"/>
              <w:ind w:left="864"/>
              <w:rPr>
                <w:sz w:val="22"/>
                <w:szCs w:val="22"/>
              </w:rPr>
            </w:pPr>
            <w:r w:rsidRPr="00343715">
              <w:rPr>
                <w:sz w:val="22"/>
                <w:szCs w:val="22"/>
              </w:rPr>
              <w:t xml:space="preserve">If the auditors concluded, based on sufficient, appropriate evidence, that fraud, noncompliance with provisions of laws, regulations, contracts, or grant agreements, or abuse either occurred or was likely to have occurred which </w:t>
            </w:r>
            <w:r w:rsidR="00075A33">
              <w:rPr>
                <w:sz w:val="22"/>
                <w:szCs w:val="22"/>
              </w:rPr>
              <w:t>was</w:t>
            </w:r>
            <w:r w:rsidRPr="00343715">
              <w:rPr>
                <w:sz w:val="22"/>
                <w:szCs w:val="22"/>
              </w:rPr>
              <w:t xml:space="preserve"> significant within the context of the audit objectives, did the auditors report the matter as a finding? (GAS, 7.21)</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77247A" w:rsidRPr="009020A1" w:rsidTr="000A0BBE">
        <w:trPr>
          <w:jc w:val="center"/>
        </w:trPr>
        <w:tc>
          <w:tcPr>
            <w:tcW w:w="5040" w:type="dxa"/>
          </w:tcPr>
          <w:p w:rsidR="0077247A" w:rsidRPr="002B16E0" w:rsidRDefault="0077247A" w:rsidP="000A0BBE">
            <w:pPr>
              <w:pStyle w:val="ListParagraph"/>
              <w:numPr>
                <w:ilvl w:val="0"/>
                <w:numId w:val="136"/>
              </w:numPr>
              <w:autoSpaceDE w:val="0"/>
              <w:autoSpaceDN w:val="0"/>
              <w:adjustRightInd w:val="0"/>
              <w:spacing w:before="80" w:after="120"/>
              <w:ind w:left="864"/>
              <w:rPr>
                <w:sz w:val="22"/>
                <w:szCs w:val="22"/>
              </w:rPr>
            </w:pPr>
            <w:r w:rsidRPr="002B16E0">
              <w:rPr>
                <w:sz w:val="22"/>
                <w:szCs w:val="22"/>
              </w:rPr>
              <w:t xml:space="preserve">If the auditors detected instances of fraud, noncompliance with provisions of laws, regulations, contracts, or grant agreements, or abuse that were not significant within the context of the audit objectives but warranted the attention of those charged </w:t>
            </w:r>
            <w:r w:rsidRPr="002B16E0">
              <w:rPr>
                <w:sz w:val="22"/>
                <w:szCs w:val="22"/>
              </w:rPr>
              <w:lastRenderedPageBreak/>
              <w:t xml:space="preserve">with governance, did they communicate those findings </w:t>
            </w:r>
            <w:r w:rsidRPr="002B16E0">
              <w:rPr>
                <w:sz w:val="22"/>
                <w:szCs w:val="22"/>
                <w:u w:val="single"/>
              </w:rPr>
              <w:t>in writing</w:t>
            </w:r>
            <w:r w:rsidRPr="002B16E0">
              <w:rPr>
                <w:sz w:val="22"/>
                <w:szCs w:val="22"/>
              </w:rPr>
              <w:t xml:space="preserve"> to audited entity officials? (GAS, 7.22)</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CE75DD" w:rsidRPr="009020A1" w:rsidTr="003B10B0">
        <w:trPr>
          <w:trHeight w:val="330"/>
          <w:jc w:val="center"/>
        </w:trPr>
        <w:tc>
          <w:tcPr>
            <w:tcW w:w="5040" w:type="dxa"/>
          </w:tcPr>
          <w:p w:rsidR="00CE75DD" w:rsidRPr="00FE32F3" w:rsidRDefault="000F5C58" w:rsidP="002602B6">
            <w:pPr>
              <w:pStyle w:val="ListParagraph"/>
              <w:numPr>
                <w:ilvl w:val="0"/>
                <w:numId w:val="116"/>
              </w:numPr>
              <w:spacing w:before="80" w:after="120"/>
              <w:ind w:left="526" w:hanging="526"/>
              <w:rPr>
                <w:sz w:val="22"/>
                <w:szCs w:val="22"/>
              </w:rPr>
            </w:pPr>
            <w:r>
              <w:rPr>
                <w:sz w:val="22"/>
                <w:szCs w:val="22"/>
              </w:rPr>
              <w:lastRenderedPageBreak/>
              <w:t>D</w:t>
            </w:r>
            <w:r w:rsidR="00CE75DD">
              <w:rPr>
                <w:sz w:val="22"/>
                <w:szCs w:val="22"/>
              </w:rPr>
              <w:t>id the auditors communicate</w:t>
            </w:r>
            <w:r>
              <w:rPr>
                <w:sz w:val="22"/>
                <w:szCs w:val="22"/>
              </w:rPr>
              <w:t xml:space="preserve"> to those charged with governance when management failed to </w:t>
            </w:r>
            <w:r w:rsidR="00D61BC0">
              <w:rPr>
                <w:sz w:val="22"/>
                <w:szCs w:val="22"/>
              </w:rPr>
              <w:t>satisfy</w:t>
            </w:r>
            <w:r>
              <w:rPr>
                <w:sz w:val="22"/>
                <w:szCs w:val="22"/>
              </w:rPr>
              <w:t xml:space="preserve"> legal or regulatory requirements and report k</w:t>
            </w:r>
            <w:r w:rsidR="00CE75DD">
              <w:rPr>
                <w:sz w:val="22"/>
                <w:szCs w:val="22"/>
              </w:rPr>
              <w:t>nown or likely</w:t>
            </w:r>
            <w:r w:rsidR="00CE75DD" w:rsidRPr="00FE32F3">
              <w:rPr>
                <w:sz w:val="22"/>
                <w:szCs w:val="22"/>
              </w:rPr>
              <w:t xml:space="preserve"> fraud, noncompliance with provisions of laws, regulations, contracts, and grant agreements or abuse </w:t>
            </w:r>
            <w:r w:rsidR="00CE3D29">
              <w:rPr>
                <w:sz w:val="22"/>
                <w:szCs w:val="22"/>
              </w:rPr>
              <w:t xml:space="preserve">to </w:t>
            </w:r>
            <w:r w:rsidR="00CE75DD">
              <w:rPr>
                <w:sz w:val="22"/>
                <w:szCs w:val="22"/>
              </w:rPr>
              <w:t>external parties specified in law or regulation</w:t>
            </w:r>
            <w:r w:rsidR="00CE3D29">
              <w:rPr>
                <w:sz w:val="22"/>
                <w:szCs w:val="22"/>
              </w:rPr>
              <w:t>? (GAS, 7.24a)</w:t>
            </w:r>
            <w:r w:rsidR="00CE75DD">
              <w:rPr>
                <w:sz w:val="22"/>
                <w:szCs w:val="22"/>
              </w:rPr>
              <w:t xml:space="preserve"> </w:t>
            </w:r>
          </w:p>
        </w:tc>
        <w:tc>
          <w:tcPr>
            <w:tcW w:w="720" w:type="dxa"/>
          </w:tcPr>
          <w:p w:rsidR="00CE75DD" w:rsidRPr="009020A1" w:rsidRDefault="00CE75DD" w:rsidP="0032679C">
            <w:pPr>
              <w:tabs>
                <w:tab w:val="left" w:pos="360"/>
                <w:tab w:val="left" w:pos="720"/>
                <w:tab w:val="left" w:pos="1080"/>
                <w:tab w:val="left" w:pos="1440"/>
              </w:tabs>
              <w:rPr>
                <w:sz w:val="22"/>
                <w:szCs w:val="22"/>
              </w:rPr>
            </w:pPr>
          </w:p>
        </w:tc>
        <w:tc>
          <w:tcPr>
            <w:tcW w:w="720" w:type="dxa"/>
          </w:tcPr>
          <w:p w:rsidR="00CE75DD" w:rsidRPr="009020A1" w:rsidRDefault="00CE75DD" w:rsidP="0032679C">
            <w:pPr>
              <w:tabs>
                <w:tab w:val="left" w:pos="360"/>
                <w:tab w:val="left" w:pos="720"/>
                <w:tab w:val="left" w:pos="1080"/>
                <w:tab w:val="left" w:pos="1440"/>
              </w:tabs>
              <w:rPr>
                <w:sz w:val="22"/>
                <w:szCs w:val="22"/>
              </w:rPr>
            </w:pPr>
          </w:p>
        </w:tc>
        <w:tc>
          <w:tcPr>
            <w:tcW w:w="720" w:type="dxa"/>
          </w:tcPr>
          <w:p w:rsidR="00CE75DD" w:rsidRPr="009020A1" w:rsidRDefault="00CE75DD" w:rsidP="0032679C">
            <w:pPr>
              <w:tabs>
                <w:tab w:val="left" w:pos="360"/>
                <w:tab w:val="left" w:pos="720"/>
                <w:tab w:val="left" w:pos="1080"/>
                <w:tab w:val="left" w:pos="1440"/>
              </w:tabs>
              <w:rPr>
                <w:sz w:val="22"/>
                <w:szCs w:val="22"/>
              </w:rPr>
            </w:pPr>
          </w:p>
        </w:tc>
        <w:tc>
          <w:tcPr>
            <w:tcW w:w="2880" w:type="dxa"/>
          </w:tcPr>
          <w:p w:rsidR="00CE75DD" w:rsidRPr="009020A1" w:rsidRDefault="00CE75DD" w:rsidP="0032679C">
            <w:pPr>
              <w:tabs>
                <w:tab w:val="left" w:pos="360"/>
                <w:tab w:val="left" w:pos="720"/>
                <w:tab w:val="left" w:pos="1080"/>
                <w:tab w:val="left" w:pos="1440"/>
              </w:tabs>
              <w:rPr>
                <w:sz w:val="22"/>
                <w:szCs w:val="22"/>
              </w:rPr>
            </w:pPr>
          </w:p>
        </w:tc>
      </w:tr>
      <w:tr w:rsidR="000F5C58" w:rsidRPr="009020A1" w:rsidTr="003B10B0">
        <w:trPr>
          <w:trHeight w:val="330"/>
          <w:jc w:val="center"/>
        </w:trPr>
        <w:tc>
          <w:tcPr>
            <w:tcW w:w="5040" w:type="dxa"/>
          </w:tcPr>
          <w:p w:rsidR="000F5C58" w:rsidRPr="00FE32F3" w:rsidRDefault="000F5C58" w:rsidP="002602B6">
            <w:pPr>
              <w:pStyle w:val="ListParagraph"/>
              <w:numPr>
                <w:ilvl w:val="0"/>
                <w:numId w:val="116"/>
              </w:numPr>
              <w:spacing w:before="80" w:after="120"/>
              <w:ind w:left="526" w:hanging="526"/>
              <w:rPr>
                <w:sz w:val="22"/>
                <w:szCs w:val="22"/>
              </w:rPr>
            </w:pPr>
            <w:r>
              <w:rPr>
                <w:sz w:val="22"/>
                <w:szCs w:val="22"/>
              </w:rPr>
              <w:t xml:space="preserve">Did the auditors communicate to those charged with governance when </w:t>
            </w:r>
            <w:r w:rsidR="00C470BF">
              <w:rPr>
                <w:sz w:val="22"/>
                <w:szCs w:val="22"/>
              </w:rPr>
              <w:t xml:space="preserve">management failed to take timely and appropriate steps to respond to </w:t>
            </w:r>
            <w:r>
              <w:rPr>
                <w:sz w:val="22"/>
                <w:szCs w:val="22"/>
              </w:rPr>
              <w:t>known or likely</w:t>
            </w:r>
            <w:r w:rsidRPr="00FE32F3">
              <w:rPr>
                <w:sz w:val="22"/>
                <w:szCs w:val="22"/>
              </w:rPr>
              <w:t xml:space="preserve"> fraud, noncompliance with provisions of laws, regulations, contracts, and grant agreements or abuse </w:t>
            </w:r>
            <w:r>
              <w:rPr>
                <w:sz w:val="22"/>
                <w:szCs w:val="22"/>
              </w:rPr>
              <w:t>th</w:t>
            </w:r>
            <w:r w:rsidR="00C470BF">
              <w:rPr>
                <w:sz w:val="22"/>
                <w:szCs w:val="22"/>
              </w:rPr>
              <w:t>at (1) is significant to the findings and conclusions and (2) involves funding received directly or indirectly from a government agency</w:t>
            </w:r>
            <w:r>
              <w:rPr>
                <w:sz w:val="22"/>
                <w:szCs w:val="22"/>
              </w:rPr>
              <w:t>? (GAS, 7.24</w:t>
            </w:r>
            <w:r w:rsidR="00C470BF">
              <w:rPr>
                <w:sz w:val="22"/>
                <w:szCs w:val="22"/>
              </w:rPr>
              <w:t>b</w:t>
            </w:r>
            <w:r>
              <w:rPr>
                <w:sz w:val="22"/>
                <w:szCs w:val="22"/>
              </w:rPr>
              <w:t>)</w:t>
            </w:r>
          </w:p>
        </w:tc>
        <w:tc>
          <w:tcPr>
            <w:tcW w:w="720" w:type="dxa"/>
          </w:tcPr>
          <w:p w:rsidR="000F5C58" w:rsidRPr="009020A1" w:rsidRDefault="000F5C58" w:rsidP="0032679C">
            <w:pPr>
              <w:tabs>
                <w:tab w:val="left" w:pos="360"/>
                <w:tab w:val="left" w:pos="720"/>
                <w:tab w:val="left" w:pos="1080"/>
                <w:tab w:val="left" w:pos="1440"/>
              </w:tabs>
              <w:rPr>
                <w:sz w:val="22"/>
                <w:szCs w:val="22"/>
              </w:rPr>
            </w:pPr>
          </w:p>
        </w:tc>
        <w:tc>
          <w:tcPr>
            <w:tcW w:w="720" w:type="dxa"/>
          </w:tcPr>
          <w:p w:rsidR="000F5C58" w:rsidRPr="009020A1" w:rsidRDefault="000F5C58" w:rsidP="0032679C">
            <w:pPr>
              <w:tabs>
                <w:tab w:val="left" w:pos="360"/>
                <w:tab w:val="left" w:pos="720"/>
                <w:tab w:val="left" w:pos="1080"/>
                <w:tab w:val="left" w:pos="1440"/>
              </w:tabs>
              <w:rPr>
                <w:sz w:val="22"/>
                <w:szCs w:val="22"/>
              </w:rPr>
            </w:pPr>
          </w:p>
        </w:tc>
        <w:tc>
          <w:tcPr>
            <w:tcW w:w="720" w:type="dxa"/>
          </w:tcPr>
          <w:p w:rsidR="000F5C58" w:rsidRPr="009020A1" w:rsidRDefault="000F5C58" w:rsidP="0032679C">
            <w:pPr>
              <w:tabs>
                <w:tab w:val="left" w:pos="360"/>
                <w:tab w:val="left" w:pos="720"/>
                <w:tab w:val="left" w:pos="1080"/>
                <w:tab w:val="left" w:pos="1440"/>
              </w:tabs>
              <w:rPr>
                <w:sz w:val="22"/>
                <w:szCs w:val="22"/>
              </w:rPr>
            </w:pPr>
          </w:p>
        </w:tc>
        <w:tc>
          <w:tcPr>
            <w:tcW w:w="2880" w:type="dxa"/>
          </w:tcPr>
          <w:p w:rsidR="000F5C58" w:rsidRPr="009020A1" w:rsidRDefault="000F5C58" w:rsidP="0032679C">
            <w:pPr>
              <w:tabs>
                <w:tab w:val="left" w:pos="360"/>
                <w:tab w:val="left" w:pos="720"/>
                <w:tab w:val="left" w:pos="1080"/>
                <w:tab w:val="left" w:pos="1440"/>
              </w:tabs>
              <w:rPr>
                <w:sz w:val="22"/>
                <w:szCs w:val="22"/>
              </w:rPr>
            </w:pPr>
          </w:p>
        </w:tc>
      </w:tr>
      <w:tr w:rsidR="00713309" w:rsidRPr="009020A1" w:rsidTr="003B10B0">
        <w:trPr>
          <w:trHeight w:val="330"/>
          <w:jc w:val="center"/>
        </w:trPr>
        <w:tc>
          <w:tcPr>
            <w:tcW w:w="5040" w:type="dxa"/>
          </w:tcPr>
          <w:p w:rsidR="00713309" w:rsidRDefault="00DD0C1F" w:rsidP="002B16E0">
            <w:pPr>
              <w:pStyle w:val="ListParagraph"/>
              <w:numPr>
                <w:ilvl w:val="0"/>
                <w:numId w:val="116"/>
              </w:numPr>
              <w:spacing w:before="80" w:after="120"/>
              <w:ind w:left="526" w:hanging="526"/>
              <w:rPr>
                <w:sz w:val="22"/>
                <w:szCs w:val="22"/>
              </w:rPr>
            </w:pPr>
            <w:r w:rsidRPr="00FE32F3">
              <w:rPr>
                <w:sz w:val="22"/>
                <w:szCs w:val="22"/>
              </w:rPr>
              <w:t>Did the auditors report</w:t>
            </w:r>
            <w:r>
              <w:rPr>
                <w:sz w:val="22"/>
                <w:szCs w:val="22"/>
              </w:rPr>
              <w:t xml:space="preserve"> known or likely</w:t>
            </w:r>
            <w:r w:rsidRPr="00FE32F3">
              <w:rPr>
                <w:sz w:val="22"/>
                <w:szCs w:val="22"/>
              </w:rPr>
              <w:t xml:space="preserve"> fraud, noncompliance with provisions of laws, regulations, contracts, and grant agreements or abuse </w:t>
            </w:r>
            <w:r>
              <w:rPr>
                <w:sz w:val="22"/>
                <w:szCs w:val="22"/>
              </w:rPr>
              <w:t>directly to parties outside the audited entity in</w:t>
            </w:r>
            <w:r w:rsidR="00CE3D29">
              <w:rPr>
                <w:sz w:val="22"/>
                <w:szCs w:val="22"/>
              </w:rPr>
              <w:t xml:space="preserve"> these two circumstances</w:t>
            </w:r>
            <w:r>
              <w:rPr>
                <w:sz w:val="22"/>
                <w:szCs w:val="22"/>
              </w:rPr>
              <w:t>:</w:t>
            </w:r>
            <w:r w:rsidRPr="00FE32F3">
              <w:rPr>
                <w:sz w:val="22"/>
                <w:szCs w:val="22"/>
              </w:rPr>
              <w:t xml:space="preserve"> (GAS, </w:t>
            </w:r>
            <w:r w:rsidR="00713309">
              <w:rPr>
                <w:sz w:val="22"/>
                <w:szCs w:val="22"/>
              </w:rPr>
              <w:t>7.24</w:t>
            </w:r>
            <w:r w:rsidR="00555CF6">
              <w:rPr>
                <w:sz w:val="22"/>
                <w:szCs w:val="22"/>
              </w:rPr>
              <w:t>-7.26</w:t>
            </w:r>
            <w:r>
              <w:rPr>
                <w:sz w:val="22"/>
                <w:szCs w:val="22"/>
              </w:rPr>
              <w:t>)</w:t>
            </w:r>
          </w:p>
          <w:p w:rsidR="00DD0C1F" w:rsidRPr="00FE32F3" w:rsidRDefault="00CE3D29" w:rsidP="002602B6">
            <w:pPr>
              <w:pStyle w:val="ListParagraph"/>
              <w:numPr>
                <w:ilvl w:val="1"/>
                <w:numId w:val="116"/>
              </w:numPr>
              <w:autoSpaceDE w:val="0"/>
              <w:autoSpaceDN w:val="0"/>
              <w:adjustRightInd w:val="0"/>
              <w:spacing w:before="80" w:after="120"/>
              <w:ind w:left="864"/>
            </w:pPr>
            <w:r>
              <w:rPr>
                <w:sz w:val="22"/>
                <w:szCs w:val="22"/>
              </w:rPr>
              <w:t xml:space="preserve">To external parties specified in law or regulation if the audited entity still does not report the information as soon as practicable after the auditor reported the information to those charged with governance because management failed to satisfy legal and regulatory requirements to report the information to </w:t>
            </w:r>
            <w:r w:rsidR="000F5C58">
              <w:rPr>
                <w:sz w:val="22"/>
                <w:szCs w:val="22"/>
              </w:rPr>
              <w:t xml:space="preserve">the specified </w:t>
            </w:r>
            <w:r w:rsidR="00C470BF">
              <w:rPr>
                <w:sz w:val="22"/>
                <w:szCs w:val="22"/>
              </w:rPr>
              <w:t xml:space="preserve">external parties, first </w:t>
            </w:r>
            <w:r>
              <w:rPr>
                <w:sz w:val="22"/>
                <w:szCs w:val="22"/>
              </w:rPr>
              <w:t xml:space="preserve">in </w:t>
            </w:r>
            <w:r w:rsidR="00C470BF">
              <w:rPr>
                <w:sz w:val="22"/>
                <w:szCs w:val="22"/>
              </w:rPr>
              <w:t xml:space="preserve">paragraph </w:t>
            </w:r>
            <w:r>
              <w:rPr>
                <w:sz w:val="22"/>
                <w:szCs w:val="22"/>
              </w:rPr>
              <w:t>6.5? (GAS</w:t>
            </w:r>
            <w:r w:rsidR="00E14A35">
              <w:rPr>
                <w:sz w:val="22"/>
                <w:szCs w:val="22"/>
              </w:rPr>
              <w:t>,</w:t>
            </w:r>
            <w:r>
              <w:rPr>
                <w:sz w:val="22"/>
                <w:szCs w:val="22"/>
              </w:rPr>
              <w:t xml:space="preserve"> 7.24a)</w:t>
            </w:r>
            <w:r w:rsidRPr="0077247A">
              <w:rPr>
                <w:sz w:val="22"/>
                <w:szCs w:val="22"/>
              </w:rPr>
              <w:t xml:space="preserve"> </w:t>
            </w:r>
          </w:p>
        </w:tc>
        <w:tc>
          <w:tcPr>
            <w:tcW w:w="720" w:type="dxa"/>
          </w:tcPr>
          <w:p w:rsidR="00713309" w:rsidRPr="009020A1" w:rsidRDefault="00713309" w:rsidP="0032679C">
            <w:pPr>
              <w:tabs>
                <w:tab w:val="left" w:pos="360"/>
                <w:tab w:val="left" w:pos="720"/>
                <w:tab w:val="left" w:pos="1080"/>
                <w:tab w:val="left" w:pos="1440"/>
              </w:tabs>
              <w:rPr>
                <w:sz w:val="22"/>
                <w:szCs w:val="22"/>
              </w:rPr>
            </w:pPr>
          </w:p>
        </w:tc>
        <w:tc>
          <w:tcPr>
            <w:tcW w:w="720" w:type="dxa"/>
          </w:tcPr>
          <w:p w:rsidR="00713309" w:rsidRPr="009020A1" w:rsidRDefault="00713309" w:rsidP="0032679C">
            <w:pPr>
              <w:tabs>
                <w:tab w:val="left" w:pos="360"/>
                <w:tab w:val="left" w:pos="720"/>
                <w:tab w:val="left" w:pos="1080"/>
                <w:tab w:val="left" w:pos="1440"/>
              </w:tabs>
              <w:rPr>
                <w:sz w:val="22"/>
                <w:szCs w:val="22"/>
              </w:rPr>
            </w:pPr>
          </w:p>
        </w:tc>
        <w:tc>
          <w:tcPr>
            <w:tcW w:w="720" w:type="dxa"/>
          </w:tcPr>
          <w:p w:rsidR="00713309" w:rsidRPr="009020A1" w:rsidRDefault="00713309" w:rsidP="0032679C">
            <w:pPr>
              <w:tabs>
                <w:tab w:val="left" w:pos="360"/>
                <w:tab w:val="left" w:pos="720"/>
                <w:tab w:val="left" w:pos="1080"/>
                <w:tab w:val="left" w:pos="1440"/>
              </w:tabs>
              <w:rPr>
                <w:sz w:val="22"/>
                <w:szCs w:val="22"/>
              </w:rPr>
            </w:pPr>
          </w:p>
        </w:tc>
        <w:tc>
          <w:tcPr>
            <w:tcW w:w="2880" w:type="dxa"/>
          </w:tcPr>
          <w:p w:rsidR="00713309" w:rsidRPr="009020A1" w:rsidRDefault="00713309" w:rsidP="0032679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0F5C58" w:rsidP="002602B6">
            <w:pPr>
              <w:pStyle w:val="ListParagraph"/>
              <w:numPr>
                <w:ilvl w:val="1"/>
                <w:numId w:val="116"/>
              </w:numPr>
              <w:autoSpaceDE w:val="0"/>
              <w:autoSpaceDN w:val="0"/>
              <w:adjustRightInd w:val="0"/>
              <w:spacing w:before="80" w:after="120"/>
              <w:ind w:left="864"/>
              <w:rPr>
                <w:sz w:val="22"/>
                <w:szCs w:val="22"/>
              </w:rPr>
            </w:pPr>
            <w:r>
              <w:rPr>
                <w:sz w:val="22"/>
                <w:szCs w:val="22"/>
              </w:rPr>
              <w:t xml:space="preserve">To the funding agency if the audited entity still does not </w:t>
            </w:r>
            <w:r w:rsidR="00C470BF">
              <w:rPr>
                <w:sz w:val="22"/>
                <w:szCs w:val="22"/>
              </w:rPr>
              <w:t xml:space="preserve">take timely and appropriate action </w:t>
            </w:r>
            <w:r>
              <w:rPr>
                <w:sz w:val="22"/>
                <w:szCs w:val="22"/>
              </w:rPr>
              <w:t>as soon as practicable after the auditor reported the information to those charged with governance</w:t>
            </w:r>
            <w:r w:rsidR="00C470BF">
              <w:rPr>
                <w:sz w:val="22"/>
                <w:szCs w:val="22"/>
              </w:rPr>
              <w:t>, first in paragraph 6.6</w:t>
            </w:r>
            <w:r>
              <w:rPr>
                <w:sz w:val="22"/>
                <w:szCs w:val="22"/>
              </w:rPr>
              <w:t>? (GAS, 7.24b)</w:t>
            </w:r>
            <w:r w:rsidRPr="0077247A">
              <w:rPr>
                <w:sz w:val="22"/>
                <w:szCs w:val="22"/>
              </w:rPr>
              <w:t xml:space="preserve"> </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77247A" w:rsidP="002602B6">
            <w:pPr>
              <w:pStyle w:val="ListParagraph"/>
              <w:numPr>
                <w:ilvl w:val="1"/>
                <w:numId w:val="116"/>
              </w:numPr>
              <w:autoSpaceDE w:val="0"/>
              <w:autoSpaceDN w:val="0"/>
              <w:adjustRightInd w:val="0"/>
              <w:spacing w:before="80" w:after="120"/>
              <w:ind w:left="864"/>
              <w:rPr>
                <w:sz w:val="22"/>
                <w:szCs w:val="22"/>
              </w:rPr>
            </w:pPr>
            <w:r>
              <w:rPr>
                <w:sz w:val="22"/>
                <w:szCs w:val="22"/>
              </w:rPr>
              <w:t xml:space="preserve">If applicable, did the auditors report the information as indicated in paragraphs </w:t>
            </w:r>
            <w:r>
              <w:rPr>
                <w:sz w:val="22"/>
                <w:szCs w:val="22"/>
              </w:rPr>
              <w:lastRenderedPageBreak/>
              <w:t>6.5.-6.</w:t>
            </w:r>
            <w:r w:rsidR="00C470BF">
              <w:rPr>
                <w:sz w:val="22"/>
                <w:szCs w:val="22"/>
              </w:rPr>
              <w:t>7</w:t>
            </w:r>
            <w:r>
              <w:rPr>
                <w:sz w:val="22"/>
                <w:szCs w:val="22"/>
              </w:rPr>
              <w:t>.</w:t>
            </w:r>
            <w:r w:rsidR="00C470BF">
              <w:rPr>
                <w:sz w:val="22"/>
                <w:szCs w:val="22"/>
              </w:rPr>
              <w:t>b</w:t>
            </w:r>
            <w:r>
              <w:rPr>
                <w:sz w:val="22"/>
                <w:szCs w:val="22"/>
              </w:rPr>
              <w:t xml:space="preserve"> (above) even if the auditor(s) have resigned or</w:t>
            </w:r>
            <w:r w:rsidR="003C30B1">
              <w:rPr>
                <w:sz w:val="22"/>
                <w:szCs w:val="22"/>
              </w:rPr>
              <w:t xml:space="preserve"> were</w:t>
            </w:r>
            <w:r>
              <w:rPr>
                <w:sz w:val="22"/>
                <w:szCs w:val="22"/>
              </w:rPr>
              <w:t xml:space="preserve"> dismissed from the assignment before completion? (GAS</w:t>
            </w:r>
            <w:r w:rsidR="00E14A35">
              <w:rPr>
                <w:sz w:val="22"/>
                <w:szCs w:val="22"/>
              </w:rPr>
              <w:t>,</w:t>
            </w:r>
            <w:r>
              <w:rPr>
                <w:sz w:val="22"/>
                <w:szCs w:val="22"/>
              </w:rPr>
              <w:t xml:space="preserve"> 7.25)</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FE32F3" w:rsidRDefault="0077247A" w:rsidP="00B23F39">
            <w:pPr>
              <w:pStyle w:val="ListParagraph"/>
              <w:numPr>
                <w:ilvl w:val="1"/>
                <w:numId w:val="116"/>
              </w:numPr>
              <w:autoSpaceDE w:val="0"/>
              <w:autoSpaceDN w:val="0"/>
              <w:adjustRightInd w:val="0"/>
              <w:spacing w:before="80" w:after="120"/>
              <w:ind w:left="864"/>
              <w:rPr>
                <w:sz w:val="22"/>
                <w:szCs w:val="22"/>
              </w:rPr>
            </w:pPr>
            <w:r>
              <w:rPr>
                <w:sz w:val="22"/>
                <w:szCs w:val="22"/>
              </w:rPr>
              <w:lastRenderedPageBreak/>
              <w:t xml:space="preserve">Did the auditors obtain sufficient, appropriate evidence to corroborate assertions </w:t>
            </w:r>
            <w:r w:rsidR="00B23F39">
              <w:rPr>
                <w:sz w:val="22"/>
                <w:szCs w:val="22"/>
              </w:rPr>
              <w:t>b</w:t>
            </w:r>
            <w:r>
              <w:rPr>
                <w:sz w:val="22"/>
                <w:szCs w:val="22"/>
              </w:rPr>
              <w:t>y management that i</w:t>
            </w:r>
            <w:r w:rsidR="00804B36">
              <w:rPr>
                <w:sz w:val="22"/>
                <w:szCs w:val="22"/>
              </w:rPr>
              <w:t>t</w:t>
            </w:r>
            <w:r>
              <w:rPr>
                <w:sz w:val="22"/>
                <w:szCs w:val="22"/>
              </w:rPr>
              <w:t xml:space="preserve"> has reported such findings in accordance with laws, regulations, and funding agreements? (GAS</w:t>
            </w:r>
            <w:r w:rsidR="00E14A35">
              <w:rPr>
                <w:sz w:val="22"/>
                <w:szCs w:val="22"/>
              </w:rPr>
              <w:t>,</w:t>
            </w:r>
            <w:r>
              <w:rPr>
                <w:sz w:val="22"/>
                <w:szCs w:val="22"/>
              </w:rPr>
              <w:t xml:space="preserve"> 7.26) </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F916B2" w:rsidRPr="009020A1" w:rsidTr="003B10B0">
        <w:trPr>
          <w:trHeight w:val="330"/>
          <w:jc w:val="center"/>
        </w:trPr>
        <w:tc>
          <w:tcPr>
            <w:tcW w:w="5040" w:type="dxa"/>
          </w:tcPr>
          <w:p w:rsidR="00F916B2" w:rsidRPr="00FE32F3" w:rsidRDefault="00F916B2" w:rsidP="006D26DC">
            <w:pPr>
              <w:pStyle w:val="ListParagraph"/>
              <w:numPr>
                <w:ilvl w:val="0"/>
                <w:numId w:val="116"/>
              </w:numPr>
              <w:spacing w:before="80" w:after="120"/>
              <w:ind w:left="526" w:hanging="526"/>
              <w:rPr>
                <w:sz w:val="22"/>
                <w:szCs w:val="22"/>
              </w:rPr>
            </w:pPr>
            <w:r w:rsidRPr="00FE32F3">
              <w:rPr>
                <w:sz w:val="22"/>
                <w:szCs w:val="22"/>
              </w:rPr>
              <w:t>Did the auditors report conclusions based on the audit objective and the audit findings? (GAS, 7.08, 7.14, 7.27)</w:t>
            </w:r>
          </w:p>
        </w:tc>
        <w:tc>
          <w:tcPr>
            <w:tcW w:w="720" w:type="dxa"/>
          </w:tcPr>
          <w:p w:rsidR="00F916B2" w:rsidRPr="009020A1" w:rsidRDefault="00F916B2" w:rsidP="0032679C">
            <w:pPr>
              <w:tabs>
                <w:tab w:val="left" w:pos="360"/>
                <w:tab w:val="left" w:pos="720"/>
                <w:tab w:val="left" w:pos="1080"/>
                <w:tab w:val="left" w:pos="1440"/>
              </w:tabs>
              <w:rPr>
                <w:sz w:val="22"/>
                <w:szCs w:val="22"/>
              </w:rPr>
            </w:pPr>
          </w:p>
        </w:tc>
        <w:tc>
          <w:tcPr>
            <w:tcW w:w="720" w:type="dxa"/>
          </w:tcPr>
          <w:p w:rsidR="00F916B2" w:rsidRPr="009020A1" w:rsidRDefault="00F916B2" w:rsidP="0032679C">
            <w:pPr>
              <w:tabs>
                <w:tab w:val="left" w:pos="360"/>
                <w:tab w:val="left" w:pos="720"/>
                <w:tab w:val="left" w:pos="1080"/>
                <w:tab w:val="left" w:pos="1440"/>
              </w:tabs>
              <w:rPr>
                <w:sz w:val="22"/>
                <w:szCs w:val="22"/>
              </w:rPr>
            </w:pPr>
          </w:p>
        </w:tc>
        <w:tc>
          <w:tcPr>
            <w:tcW w:w="720" w:type="dxa"/>
          </w:tcPr>
          <w:p w:rsidR="00F916B2" w:rsidRPr="009020A1" w:rsidRDefault="00F916B2" w:rsidP="0032679C">
            <w:pPr>
              <w:tabs>
                <w:tab w:val="left" w:pos="360"/>
                <w:tab w:val="left" w:pos="720"/>
                <w:tab w:val="left" w:pos="1080"/>
                <w:tab w:val="left" w:pos="1440"/>
              </w:tabs>
              <w:rPr>
                <w:sz w:val="22"/>
                <w:szCs w:val="22"/>
              </w:rPr>
            </w:pPr>
          </w:p>
        </w:tc>
        <w:tc>
          <w:tcPr>
            <w:tcW w:w="2880" w:type="dxa"/>
          </w:tcPr>
          <w:p w:rsidR="00F916B2" w:rsidRPr="009020A1" w:rsidRDefault="00F916B2" w:rsidP="0032679C">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Pr="00FE32F3" w:rsidRDefault="00D20608" w:rsidP="008E2BC5">
            <w:pPr>
              <w:pStyle w:val="ListParagraph"/>
              <w:numPr>
                <w:ilvl w:val="0"/>
                <w:numId w:val="116"/>
              </w:numPr>
              <w:spacing w:before="80" w:after="120"/>
              <w:ind w:left="526" w:hanging="526"/>
              <w:rPr>
                <w:sz w:val="22"/>
                <w:szCs w:val="22"/>
              </w:rPr>
            </w:pPr>
            <w:r w:rsidRPr="00FE32F3">
              <w:rPr>
                <w:color w:val="000000"/>
                <w:sz w:val="22"/>
                <w:szCs w:val="22"/>
              </w:rPr>
              <w:t>D</w:t>
            </w:r>
            <w:r w:rsidR="000A736A" w:rsidRPr="00FE32F3">
              <w:rPr>
                <w:color w:val="000000"/>
                <w:sz w:val="22"/>
                <w:szCs w:val="22"/>
              </w:rPr>
              <w:t xml:space="preserve">id the auditors recommend actions to correct deficiencies and other findings identified during the audit and to improve programs and operations when the potential for improvement in programs, operations, and performance </w:t>
            </w:r>
            <w:r w:rsidR="00E23546">
              <w:rPr>
                <w:color w:val="000000"/>
                <w:sz w:val="22"/>
                <w:szCs w:val="22"/>
              </w:rPr>
              <w:t>is</w:t>
            </w:r>
            <w:r w:rsidR="000A736A" w:rsidRPr="00FE32F3">
              <w:rPr>
                <w:color w:val="000000"/>
                <w:sz w:val="22"/>
                <w:szCs w:val="22"/>
              </w:rPr>
              <w:t xml:space="preserve"> substantiated by the reported findings and conclusions?</w:t>
            </w:r>
            <w:r w:rsidR="003E02F7" w:rsidRPr="00FE32F3">
              <w:rPr>
                <w:color w:val="000000"/>
                <w:sz w:val="22"/>
                <w:szCs w:val="22"/>
              </w:rPr>
              <w:t xml:space="preserve"> (GAS, 7.28)</w:t>
            </w:r>
          </w:p>
          <w:p w:rsidR="00B77E25" w:rsidRPr="0077247A" w:rsidRDefault="00F33FC5" w:rsidP="0077247A">
            <w:pPr>
              <w:pStyle w:val="ListParagraph"/>
              <w:numPr>
                <w:ilvl w:val="0"/>
                <w:numId w:val="98"/>
              </w:numPr>
              <w:autoSpaceDE w:val="0"/>
              <w:autoSpaceDN w:val="0"/>
              <w:adjustRightInd w:val="0"/>
              <w:spacing w:after="120"/>
              <w:ind w:left="907"/>
              <w:rPr>
                <w:sz w:val="22"/>
                <w:szCs w:val="22"/>
              </w:rPr>
            </w:pPr>
            <w:r w:rsidRPr="00F33FC5">
              <w:rPr>
                <w:color w:val="000000"/>
                <w:sz w:val="22"/>
                <w:szCs w:val="22"/>
              </w:rPr>
              <w:t>Did the auditors’ recommendations flow logically from the findings and conclusions</w:t>
            </w:r>
            <w:r w:rsidR="00CC75AA">
              <w:rPr>
                <w:color w:val="000000"/>
                <w:sz w:val="22"/>
                <w:szCs w:val="22"/>
              </w:rPr>
              <w:t>?</w:t>
            </w:r>
            <w:r w:rsidRPr="00F33FC5">
              <w:rPr>
                <w:color w:val="000000"/>
                <w:sz w:val="22"/>
                <w:szCs w:val="22"/>
              </w:rPr>
              <w:t xml:space="preserve"> </w:t>
            </w:r>
          </w:p>
        </w:tc>
        <w:tc>
          <w:tcPr>
            <w:tcW w:w="720" w:type="dxa"/>
          </w:tcPr>
          <w:p w:rsidR="000D64E0" w:rsidRPr="009020A1" w:rsidRDefault="000D64E0" w:rsidP="0032679C">
            <w:pPr>
              <w:tabs>
                <w:tab w:val="left" w:pos="360"/>
                <w:tab w:val="left" w:pos="720"/>
                <w:tab w:val="left" w:pos="1080"/>
                <w:tab w:val="left" w:pos="1440"/>
              </w:tabs>
              <w:rPr>
                <w:sz w:val="22"/>
                <w:szCs w:val="22"/>
              </w:rPr>
            </w:pPr>
          </w:p>
        </w:tc>
        <w:tc>
          <w:tcPr>
            <w:tcW w:w="720" w:type="dxa"/>
          </w:tcPr>
          <w:p w:rsidR="000D64E0" w:rsidRPr="009020A1" w:rsidRDefault="000D64E0" w:rsidP="0032679C">
            <w:pPr>
              <w:tabs>
                <w:tab w:val="left" w:pos="360"/>
                <w:tab w:val="left" w:pos="720"/>
                <w:tab w:val="left" w:pos="1080"/>
                <w:tab w:val="left" w:pos="1440"/>
              </w:tabs>
              <w:rPr>
                <w:sz w:val="22"/>
                <w:szCs w:val="22"/>
              </w:rPr>
            </w:pPr>
          </w:p>
        </w:tc>
        <w:tc>
          <w:tcPr>
            <w:tcW w:w="720" w:type="dxa"/>
          </w:tcPr>
          <w:p w:rsidR="000D64E0" w:rsidRPr="009020A1" w:rsidRDefault="000D64E0" w:rsidP="0032679C">
            <w:pPr>
              <w:tabs>
                <w:tab w:val="left" w:pos="360"/>
                <w:tab w:val="left" w:pos="720"/>
                <w:tab w:val="left" w:pos="1080"/>
                <w:tab w:val="left" w:pos="1440"/>
              </w:tabs>
              <w:rPr>
                <w:sz w:val="22"/>
                <w:szCs w:val="22"/>
              </w:rPr>
            </w:pPr>
          </w:p>
        </w:tc>
        <w:tc>
          <w:tcPr>
            <w:tcW w:w="2880" w:type="dxa"/>
          </w:tcPr>
          <w:p w:rsidR="000D64E0" w:rsidRPr="009020A1" w:rsidRDefault="000D64E0" w:rsidP="0032679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Default="0077247A" w:rsidP="002602B6">
            <w:pPr>
              <w:pStyle w:val="ListParagraph"/>
              <w:numPr>
                <w:ilvl w:val="0"/>
                <w:numId w:val="98"/>
              </w:numPr>
              <w:autoSpaceDE w:val="0"/>
              <w:autoSpaceDN w:val="0"/>
              <w:adjustRightInd w:val="0"/>
              <w:spacing w:after="120"/>
              <w:ind w:left="907"/>
              <w:rPr>
                <w:sz w:val="22"/>
                <w:szCs w:val="22"/>
              </w:rPr>
            </w:pPr>
            <w:r>
              <w:rPr>
                <w:color w:val="000000"/>
                <w:sz w:val="22"/>
                <w:szCs w:val="22"/>
              </w:rPr>
              <w:t>Were the recommend</w:t>
            </w:r>
            <w:r w:rsidR="00F86B33">
              <w:rPr>
                <w:color w:val="000000"/>
                <w:sz w:val="22"/>
                <w:szCs w:val="22"/>
              </w:rPr>
              <w:t>ations</w:t>
            </w:r>
            <w:r>
              <w:rPr>
                <w:color w:val="000000"/>
                <w:sz w:val="22"/>
                <w:szCs w:val="22"/>
              </w:rPr>
              <w:t xml:space="preserve"> d</w:t>
            </w:r>
            <w:r w:rsidRPr="00F33FC5">
              <w:rPr>
                <w:color w:val="000000"/>
                <w:sz w:val="22"/>
                <w:szCs w:val="22"/>
              </w:rPr>
              <w:t xml:space="preserve">irected at resolving the cause of the identified deficiencies and </w:t>
            </w:r>
            <w:r w:rsidR="00F86B33">
              <w:rPr>
                <w:color w:val="000000"/>
                <w:sz w:val="22"/>
                <w:szCs w:val="22"/>
              </w:rPr>
              <w:t>findings</w:t>
            </w:r>
            <w:r w:rsidRPr="00F33FC5">
              <w:rPr>
                <w:color w:val="000000"/>
                <w:sz w:val="22"/>
                <w:szCs w:val="22"/>
              </w:rPr>
              <w:t>?</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F86B33" w:rsidRPr="009020A1" w:rsidTr="00F86B33">
        <w:trPr>
          <w:trHeight w:val="330"/>
          <w:jc w:val="center"/>
        </w:trPr>
        <w:tc>
          <w:tcPr>
            <w:tcW w:w="5040" w:type="dxa"/>
            <w:tcBorders>
              <w:top w:val="single" w:sz="2" w:space="0" w:color="auto"/>
              <w:left w:val="single" w:sz="2" w:space="0" w:color="auto"/>
              <w:bottom w:val="single" w:sz="2" w:space="0" w:color="auto"/>
              <w:right w:val="single" w:sz="2" w:space="0" w:color="auto"/>
            </w:tcBorders>
          </w:tcPr>
          <w:p w:rsidR="00F86B33" w:rsidRPr="00F86B33" w:rsidRDefault="007D1771" w:rsidP="007D1771">
            <w:pPr>
              <w:pStyle w:val="ListParagraph"/>
              <w:numPr>
                <w:ilvl w:val="0"/>
                <w:numId w:val="98"/>
              </w:numPr>
              <w:autoSpaceDE w:val="0"/>
              <w:autoSpaceDN w:val="0"/>
              <w:adjustRightInd w:val="0"/>
              <w:spacing w:after="120"/>
              <w:ind w:left="907"/>
              <w:rPr>
                <w:color w:val="000000"/>
                <w:sz w:val="22"/>
                <w:szCs w:val="22"/>
              </w:rPr>
            </w:pPr>
            <w:r>
              <w:rPr>
                <w:color w:val="000000"/>
                <w:sz w:val="22"/>
                <w:szCs w:val="22"/>
              </w:rPr>
              <w:t>Did</w:t>
            </w:r>
            <w:r w:rsidR="00F86B33">
              <w:rPr>
                <w:color w:val="000000"/>
                <w:sz w:val="22"/>
                <w:szCs w:val="22"/>
              </w:rPr>
              <w:t xml:space="preserve"> the recommendations c</w:t>
            </w:r>
            <w:r w:rsidR="00F86B33" w:rsidRPr="00F33FC5">
              <w:rPr>
                <w:color w:val="000000"/>
                <w:sz w:val="22"/>
                <w:szCs w:val="22"/>
              </w:rPr>
              <w:t>learly state</w:t>
            </w:r>
            <w:r w:rsidR="00F86B33">
              <w:rPr>
                <w:color w:val="000000"/>
                <w:sz w:val="22"/>
                <w:szCs w:val="22"/>
              </w:rPr>
              <w:t xml:space="preserve"> recommended actions</w:t>
            </w:r>
            <w:r w:rsidR="00F86B33" w:rsidRPr="00F33FC5">
              <w:rPr>
                <w:color w:val="000000"/>
                <w:sz w:val="22"/>
                <w:szCs w:val="22"/>
              </w:rPr>
              <w:t>?</w:t>
            </w:r>
          </w:p>
        </w:tc>
        <w:tc>
          <w:tcPr>
            <w:tcW w:w="720" w:type="dxa"/>
            <w:tcBorders>
              <w:top w:val="single" w:sz="2" w:space="0" w:color="auto"/>
              <w:left w:val="single" w:sz="2" w:space="0" w:color="auto"/>
              <w:bottom w:val="single" w:sz="2" w:space="0" w:color="auto"/>
              <w:right w:val="single" w:sz="2" w:space="0" w:color="auto"/>
            </w:tcBorders>
          </w:tcPr>
          <w:p w:rsidR="00F86B33" w:rsidRPr="009020A1" w:rsidRDefault="00F86B33" w:rsidP="00CE3D2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F86B33" w:rsidRPr="009020A1" w:rsidRDefault="00F86B33" w:rsidP="00CE3D29">
            <w:pPr>
              <w:tabs>
                <w:tab w:val="left" w:pos="360"/>
                <w:tab w:val="left" w:pos="720"/>
                <w:tab w:val="left" w:pos="1080"/>
                <w:tab w:val="left" w:pos="1440"/>
              </w:tabs>
              <w:rPr>
                <w:sz w:val="22"/>
                <w:szCs w:val="22"/>
              </w:rPr>
            </w:pPr>
          </w:p>
        </w:tc>
        <w:tc>
          <w:tcPr>
            <w:tcW w:w="720" w:type="dxa"/>
            <w:tcBorders>
              <w:top w:val="single" w:sz="2" w:space="0" w:color="auto"/>
              <w:left w:val="single" w:sz="2" w:space="0" w:color="auto"/>
              <w:bottom w:val="single" w:sz="2" w:space="0" w:color="auto"/>
              <w:right w:val="single" w:sz="2" w:space="0" w:color="auto"/>
            </w:tcBorders>
          </w:tcPr>
          <w:p w:rsidR="00F86B33" w:rsidRPr="009020A1" w:rsidRDefault="00F86B33" w:rsidP="00CE3D29">
            <w:pPr>
              <w:tabs>
                <w:tab w:val="left" w:pos="360"/>
                <w:tab w:val="left" w:pos="720"/>
                <w:tab w:val="left" w:pos="1080"/>
                <w:tab w:val="left" w:pos="1440"/>
              </w:tabs>
              <w:rPr>
                <w:sz w:val="22"/>
                <w:szCs w:val="22"/>
              </w:rPr>
            </w:pPr>
          </w:p>
        </w:tc>
        <w:tc>
          <w:tcPr>
            <w:tcW w:w="2880" w:type="dxa"/>
            <w:tcBorders>
              <w:top w:val="single" w:sz="2" w:space="0" w:color="auto"/>
              <w:left w:val="single" w:sz="2" w:space="0" w:color="auto"/>
              <w:bottom w:val="single" w:sz="2" w:space="0" w:color="auto"/>
              <w:right w:val="single" w:sz="2" w:space="0" w:color="auto"/>
            </w:tcBorders>
          </w:tcPr>
          <w:p w:rsidR="00F86B33" w:rsidRPr="009020A1" w:rsidRDefault="00F86B33" w:rsidP="00CE3D29">
            <w:pPr>
              <w:tabs>
                <w:tab w:val="left" w:pos="360"/>
                <w:tab w:val="left" w:pos="720"/>
                <w:tab w:val="left" w:pos="1080"/>
                <w:tab w:val="left" w:pos="1440"/>
              </w:tabs>
              <w:rPr>
                <w:sz w:val="22"/>
                <w:szCs w:val="22"/>
              </w:rPr>
            </w:pPr>
          </w:p>
        </w:tc>
      </w:tr>
      <w:tr w:rsidR="00DC5561" w:rsidRPr="009020A1" w:rsidTr="003B10B0">
        <w:trPr>
          <w:trHeight w:val="330"/>
          <w:jc w:val="center"/>
        </w:trPr>
        <w:tc>
          <w:tcPr>
            <w:tcW w:w="5040" w:type="dxa"/>
          </w:tcPr>
          <w:p w:rsidR="00B77E25" w:rsidRPr="00FE32F3" w:rsidRDefault="00DC5561" w:rsidP="006D26DC">
            <w:pPr>
              <w:pStyle w:val="ListParagraph"/>
              <w:numPr>
                <w:ilvl w:val="0"/>
                <w:numId w:val="116"/>
              </w:numPr>
              <w:spacing w:before="80" w:after="120"/>
              <w:ind w:left="526" w:hanging="526"/>
              <w:rPr>
                <w:sz w:val="22"/>
                <w:szCs w:val="22"/>
              </w:rPr>
            </w:pPr>
            <w:r w:rsidRPr="00FE32F3">
              <w:rPr>
                <w:sz w:val="22"/>
                <w:szCs w:val="22"/>
              </w:rPr>
              <w:t>When the auditors complied with all applicable GAGAS requirements, did they use the unmodified GAGAS compliance statement in the audit report? (GAS, 2.24a, 7.08, 7.30)</w:t>
            </w:r>
          </w:p>
        </w:tc>
        <w:tc>
          <w:tcPr>
            <w:tcW w:w="720" w:type="dxa"/>
          </w:tcPr>
          <w:p w:rsidR="00DC5561" w:rsidRPr="009020A1" w:rsidRDefault="00DC5561">
            <w:pPr>
              <w:tabs>
                <w:tab w:val="left" w:pos="360"/>
                <w:tab w:val="left" w:pos="720"/>
                <w:tab w:val="left" w:pos="1080"/>
                <w:tab w:val="left" w:pos="1440"/>
              </w:tabs>
              <w:rPr>
                <w:sz w:val="22"/>
                <w:szCs w:val="22"/>
              </w:rPr>
            </w:pPr>
          </w:p>
        </w:tc>
        <w:tc>
          <w:tcPr>
            <w:tcW w:w="720" w:type="dxa"/>
          </w:tcPr>
          <w:p w:rsidR="00DC5561" w:rsidRPr="009020A1" w:rsidRDefault="00DC5561">
            <w:pPr>
              <w:tabs>
                <w:tab w:val="left" w:pos="360"/>
                <w:tab w:val="left" w:pos="720"/>
                <w:tab w:val="left" w:pos="1080"/>
                <w:tab w:val="left" w:pos="1440"/>
              </w:tabs>
              <w:rPr>
                <w:sz w:val="22"/>
                <w:szCs w:val="22"/>
              </w:rPr>
            </w:pPr>
          </w:p>
        </w:tc>
        <w:tc>
          <w:tcPr>
            <w:tcW w:w="720" w:type="dxa"/>
          </w:tcPr>
          <w:p w:rsidR="00DC5561" w:rsidRPr="009020A1" w:rsidRDefault="00DC5561">
            <w:pPr>
              <w:tabs>
                <w:tab w:val="left" w:pos="360"/>
                <w:tab w:val="left" w:pos="720"/>
                <w:tab w:val="left" w:pos="1080"/>
                <w:tab w:val="left" w:pos="1440"/>
              </w:tabs>
              <w:rPr>
                <w:sz w:val="22"/>
                <w:szCs w:val="22"/>
              </w:rPr>
            </w:pPr>
          </w:p>
        </w:tc>
        <w:tc>
          <w:tcPr>
            <w:tcW w:w="2880" w:type="dxa"/>
          </w:tcPr>
          <w:p w:rsidR="00DC5561" w:rsidRPr="009020A1" w:rsidRDefault="00DC5561">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FE32F3" w:rsidRDefault="0077247A" w:rsidP="000A0BBE">
            <w:pPr>
              <w:pStyle w:val="ListParagraph"/>
              <w:numPr>
                <w:ilvl w:val="0"/>
                <w:numId w:val="116"/>
              </w:numPr>
              <w:spacing w:before="80" w:after="120"/>
              <w:ind w:left="526" w:hanging="526"/>
              <w:rPr>
                <w:color w:val="000000"/>
                <w:sz w:val="22"/>
                <w:szCs w:val="22"/>
              </w:rPr>
            </w:pPr>
            <w:r w:rsidRPr="00FE32F3">
              <w:rPr>
                <w:color w:val="000000"/>
                <w:sz w:val="22"/>
                <w:szCs w:val="22"/>
              </w:rPr>
              <w:t>When the auditors did not comply with all applicable GAGAS requirements, did they include a modified GAGAS compliance statement in the report? (GAS, 2.24b, 7.31)</w:t>
            </w:r>
          </w:p>
          <w:p w:rsidR="0077247A" w:rsidRPr="0077247A" w:rsidRDefault="0077247A" w:rsidP="00E14A35">
            <w:pPr>
              <w:numPr>
                <w:ilvl w:val="1"/>
                <w:numId w:val="109"/>
              </w:numPr>
              <w:autoSpaceDE w:val="0"/>
              <w:autoSpaceDN w:val="0"/>
              <w:adjustRightInd w:val="0"/>
              <w:spacing w:after="120"/>
              <w:ind w:left="907"/>
              <w:rPr>
                <w:color w:val="000000"/>
                <w:sz w:val="22"/>
                <w:szCs w:val="22"/>
              </w:rPr>
            </w:pPr>
            <w:r>
              <w:rPr>
                <w:color w:val="000000"/>
                <w:sz w:val="22"/>
                <w:szCs w:val="22"/>
              </w:rPr>
              <w:t>D</w:t>
            </w:r>
            <w:r w:rsidRPr="007444A1">
              <w:rPr>
                <w:color w:val="000000"/>
                <w:sz w:val="22"/>
                <w:szCs w:val="22"/>
              </w:rPr>
              <w:t xml:space="preserve">id the auditors use a statement that included either </w:t>
            </w:r>
            <w:r>
              <w:rPr>
                <w:color w:val="000000"/>
                <w:sz w:val="22"/>
                <w:szCs w:val="22"/>
              </w:rPr>
              <w:t>(1</w:t>
            </w:r>
            <w:r w:rsidRPr="007444A1">
              <w:rPr>
                <w:color w:val="000000"/>
                <w:sz w:val="22"/>
                <w:szCs w:val="22"/>
              </w:rPr>
              <w:t>) the language in GAS</w:t>
            </w:r>
            <w:r w:rsidR="00E14A35">
              <w:rPr>
                <w:color w:val="000000"/>
                <w:sz w:val="22"/>
                <w:szCs w:val="22"/>
              </w:rPr>
              <w:t>,</w:t>
            </w:r>
            <w:r w:rsidRPr="007444A1">
              <w:rPr>
                <w:color w:val="000000"/>
                <w:sz w:val="22"/>
                <w:szCs w:val="22"/>
              </w:rPr>
              <w:t> 7.30, modified to indicate the requirements that were not followed or (</w:t>
            </w:r>
            <w:r>
              <w:rPr>
                <w:color w:val="000000"/>
                <w:sz w:val="22"/>
                <w:szCs w:val="22"/>
              </w:rPr>
              <w:t>2</w:t>
            </w:r>
            <w:r w:rsidRPr="007444A1">
              <w:rPr>
                <w:color w:val="000000"/>
                <w:sz w:val="22"/>
                <w:szCs w:val="22"/>
              </w:rPr>
              <w:t>)</w:t>
            </w:r>
            <w:r w:rsidR="00E14A35">
              <w:rPr>
                <w:color w:val="000000"/>
                <w:sz w:val="22"/>
                <w:szCs w:val="22"/>
              </w:rPr>
              <w:t> </w:t>
            </w:r>
            <w:r w:rsidRPr="007444A1">
              <w:rPr>
                <w:color w:val="000000"/>
                <w:sz w:val="22"/>
                <w:szCs w:val="22"/>
              </w:rPr>
              <w:t xml:space="preserve">language that the auditor </w:t>
            </w:r>
            <w:r w:rsidRPr="00317215">
              <w:rPr>
                <w:color w:val="000000"/>
                <w:sz w:val="22"/>
                <w:szCs w:val="22"/>
              </w:rPr>
              <w:t xml:space="preserve">did not </w:t>
            </w:r>
            <w:r>
              <w:rPr>
                <w:color w:val="000000"/>
                <w:sz w:val="22"/>
                <w:szCs w:val="22"/>
              </w:rPr>
              <w:t xml:space="preserve">comply </w:t>
            </w:r>
            <w:r w:rsidRPr="00317215">
              <w:rPr>
                <w:color w:val="000000"/>
                <w:sz w:val="22"/>
                <w:szCs w:val="22"/>
              </w:rPr>
              <w:t>with</w:t>
            </w:r>
            <w:r w:rsidRPr="007444A1" w:rsidDel="00007CEB">
              <w:rPr>
                <w:color w:val="000000"/>
                <w:sz w:val="22"/>
                <w:szCs w:val="22"/>
              </w:rPr>
              <w:t xml:space="preserve"> </w:t>
            </w:r>
            <w:r w:rsidRPr="007444A1">
              <w:rPr>
                <w:color w:val="000000"/>
                <w:sz w:val="22"/>
                <w:szCs w:val="22"/>
              </w:rPr>
              <w:t xml:space="preserve">GAGAS? </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Default="00494B13" w:rsidP="002602B6">
            <w:pPr>
              <w:numPr>
                <w:ilvl w:val="1"/>
                <w:numId w:val="109"/>
              </w:numPr>
              <w:autoSpaceDE w:val="0"/>
              <w:autoSpaceDN w:val="0"/>
              <w:adjustRightInd w:val="0"/>
              <w:spacing w:after="120"/>
              <w:ind w:left="907"/>
              <w:rPr>
                <w:sz w:val="22"/>
                <w:szCs w:val="22"/>
              </w:rPr>
            </w:pPr>
            <w:r>
              <w:rPr>
                <w:sz w:val="22"/>
                <w:szCs w:val="22"/>
              </w:rPr>
              <w:lastRenderedPageBreak/>
              <w:t>When</w:t>
            </w:r>
            <w:r w:rsidR="0002250F">
              <w:rPr>
                <w:color w:val="000000"/>
                <w:sz w:val="22"/>
                <w:szCs w:val="22"/>
              </w:rPr>
              <w:t xml:space="preserve"> </w:t>
            </w:r>
            <w:r w:rsidR="00962182">
              <w:rPr>
                <w:color w:val="000000"/>
                <w:sz w:val="22"/>
                <w:szCs w:val="22"/>
              </w:rPr>
              <w:t xml:space="preserve">modified GAGAS statement is used, did the </w:t>
            </w:r>
            <w:r w:rsidR="0002250F">
              <w:rPr>
                <w:color w:val="000000"/>
                <w:sz w:val="22"/>
                <w:szCs w:val="22"/>
              </w:rPr>
              <w:t xml:space="preserve">auditors </w:t>
            </w:r>
            <w:r w:rsidR="00415331">
              <w:rPr>
                <w:color w:val="000000"/>
                <w:sz w:val="22"/>
                <w:szCs w:val="22"/>
              </w:rPr>
              <w:t xml:space="preserve">include the </w:t>
            </w:r>
            <w:r w:rsidR="0002250F">
              <w:rPr>
                <w:color w:val="000000"/>
                <w:sz w:val="22"/>
                <w:szCs w:val="22"/>
              </w:rPr>
              <w:t>applicable requirement(s)</w:t>
            </w:r>
            <w:r w:rsidR="00415331">
              <w:rPr>
                <w:color w:val="000000"/>
                <w:sz w:val="22"/>
                <w:szCs w:val="22"/>
              </w:rPr>
              <w:t xml:space="preserve"> not followed</w:t>
            </w:r>
            <w:r w:rsidR="0002250F">
              <w:rPr>
                <w:color w:val="000000"/>
                <w:sz w:val="22"/>
                <w:szCs w:val="22"/>
              </w:rPr>
              <w:t>, the reasons for not following the requirement(s)</w:t>
            </w:r>
            <w:r w:rsidR="00415331">
              <w:rPr>
                <w:color w:val="000000"/>
                <w:sz w:val="22"/>
                <w:szCs w:val="22"/>
              </w:rPr>
              <w:t>,</w:t>
            </w:r>
            <w:r w:rsidR="0002250F">
              <w:rPr>
                <w:color w:val="000000"/>
                <w:sz w:val="22"/>
                <w:szCs w:val="22"/>
              </w:rPr>
              <w:t xml:space="preserve"> and </w:t>
            </w:r>
            <w:r w:rsidR="00415331">
              <w:rPr>
                <w:color w:val="000000"/>
                <w:sz w:val="22"/>
                <w:szCs w:val="22"/>
              </w:rPr>
              <w:t>how not following the requirement</w:t>
            </w:r>
            <w:r w:rsidR="00637C4F">
              <w:rPr>
                <w:color w:val="000000"/>
                <w:sz w:val="22"/>
                <w:szCs w:val="22"/>
              </w:rPr>
              <w:t>(</w:t>
            </w:r>
            <w:r w:rsidR="00415331">
              <w:rPr>
                <w:color w:val="000000"/>
                <w:sz w:val="22"/>
                <w:szCs w:val="22"/>
              </w:rPr>
              <w:t>s</w:t>
            </w:r>
            <w:r w:rsidR="00637C4F">
              <w:rPr>
                <w:color w:val="000000"/>
                <w:sz w:val="22"/>
                <w:szCs w:val="22"/>
              </w:rPr>
              <w:t xml:space="preserve">) </w:t>
            </w:r>
            <w:r w:rsidR="00415331">
              <w:rPr>
                <w:color w:val="000000"/>
                <w:sz w:val="22"/>
                <w:szCs w:val="22"/>
              </w:rPr>
              <w:t>affected, or could have affected, the audit and the assurance provided</w:t>
            </w:r>
            <w:r w:rsidR="0002250F">
              <w:rPr>
                <w:color w:val="000000"/>
                <w:sz w:val="22"/>
                <w:szCs w:val="22"/>
              </w:rPr>
              <w:t xml:space="preserve">? </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Pr="00FE32F3" w:rsidRDefault="00D20608" w:rsidP="008E2BC5">
            <w:pPr>
              <w:pStyle w:val="ListParagraph"/>
              <w:numPr>
                <w:ilvl w:val="0"/>
                <w:numId w:val="116"/>
              </w:numPr>
              <w:spacing w:before="80" w:after="120"/>
              <w:ind w:left="526" w:hanging="526"/>
              <w:rPr>
                <w:sz w:val="22"/>
                <w:szCs w:val="22"/>
              </w:rPr>
            </w:pPr>
            <w:r w:rsidRPr="00FE32F3">
              <w:rPr>
                <w:sz w:val="22"/>
                <w:szCs w:val="22"/>
              </w:rPr>
              <w:t>Did the audit</w:t>
            </w:r>
            <w:r w:rsidR="000159E7" w:rsidRPr="00FE32F3">
              <w:rPr>
                <w:sz w:val="22"/>
                <w:szCs w:val="22"/>
              </w:rPr>
              <w:t xml:space="preserve">ors obtain and </w:t>
            </w:r>
            <w:r w:rsidRPr="00FE32F3">
              <w:rPr>
                <w:sz w:val="22"/>
                <w:szCs w:val="22"/>
              </w:rPr>
              <w:t xml:space="preserve">report </w:t>
            </w:r>
            <w:r w:rsidR="000159E7" w:rsidRPr="00FE32F3">
              <w:rPr>
                <w:sz w:val="22"/>
                <w:szCs w:val="22"/>
              </w:rPr>
              <w:t xml:space="preserve">the views of responsible officials of the audited entity concerning the findings, conclusions, and recommendations included in the audit report, as well as any planned </w:t>
            </w:r>
            <w:r w:rsidR="00D90080" w:rsidRPr="00FE32F3">
              <w:rPr>
                <w:sz w:val="22"/>
                <w:szCs w:val="22"/>
              </w:rPr>
              <w:t>corrective</w:t>
            </w:r>
            <w:r w:rsidR="000159E7" w:rsidRPr="00FE32F3">
              <w:rPr>
                <w:sz w:val="22"/>
                <w:szCs w:val="22"/>
              </w:rPr>
              <w:t xml:space="preserve"> actions?</w:t>
            </w:r>
            <w:r w:rsidRPr="00FE32F3">
              <w:rPr>
                <w:sz w:val="22"/>
                <w:szCs w:val="22"/>
              </w:rPr>
              <w:t xml:space="preserve"> (GAS, 7.32</w:t>
            </w:r>
            <w:r w:rsidR="00CA3A7D">
              <w:rPr>
                <w:sz w:val="22"/>
                <w:szCs w:val="22"/>
              </w:rPr>
              <w:t>, 7.34-.35, 7.37-.38</w:t>
            </w:r>
            <w:r w:rsidRPr="00FE32F3">
              <w:rPr>
                <w:sz w:val="22"/>
                <w:szCs w:val="22"/>
              </w:rPr>
              <w:t>)</w:t>
            </w:r>
          </w:p>
          <w:p w:rsidR="00B77E25" w:rsidRDefault="00F33FC5" w:rsidP="0077247A">
            <w:pPr>
              <w:pStyle w:val="BodyText"/>
              <w:numPr>
                <w:ilvl w:val="0"/>
                <w:numId w:val="99"/>
              </w:numPr>
              <w:autoSpaceDE w:val="0"/>
              <w:autoSpaceDN w:val="0"/>
              <w:adjustRightInd w:val="0"/>
              <w:spacing w:after="120"/>
              <w:ind w:left="907"/>
              <w:rPr>
                <w:sz w:val="22"/>
                <w:szCs w:val="22"/>
              </w:rPr>
            </w:pPr>
            <w:r w:rsidRPr="00F33FC5">
              <w:rPr>
                <w:rFonts w:ascii="Times New Roman" w:hAnsi="Times New Roman"/>
                <w:color w:val="000000"/>
                <w:sz w:val="22"/>
                <w:szCs w:val="22"/>
              </w:rPr>
              <w:t>If the auditors received written comments from the responsible officials, did the auditors include in the report a copy of the officials' written comments, or a summary of the comments received? (GAS, 7.34)</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77247A" w:rsidP="0077247A">
            <w:pPr>
              <w:pStyle w:val="BodyText"/>
              <w:numPr>
                <w:ilvl w:val="0"/>
                <w:numId w:val="99"/>
              </w:numPr>
              <w:autoSpaceDE w:val="0"/>
              <w:autoSpaceDN w:val="0"/>
              <w:adjustRightInd w:val="0"/>
              <w:spacing w:after="120"/>
              <w:ind w:left="907"/>
              <w:rPr>
                <w:rFonts w:ascii="Times New Roman" w:hAnsi="Times New Roman"/>
                <w:color w:val="000000"/>
                <w:sz w:val="22"/>
                <w:szCs w:val="22"/>
              </w:rPr>
            </w:pPr>
            <w:r w:rsidRPr="00F33FC5">
              <w:rPr>
                <w:rFonts w:ascii="Times New Roman" w:hAnsi="Times New Roman"/>
                <w:color w:val="000000"/>
                <w:sz w:val="22"/>
                <w:szCs w:val="22"/>
              </w:rPr>
              <w:t xml:space="preserve">When the responsible officials provide oral comments only, did the auditors prepare a summary of the oral comments and provide a copy of the summary to the responsible officials to verify that the comments </w:t>
            </w:r>
            <w:r>
              <w:rPr>
                <w:rFonts w:ascii="Times New Roman" w:hAnsi="Times New Roman"/>
                <w:color w:val="000000"/>
                <w:sz w:val="22"/>
                <w:szCs w:val="22"/>
              </w:rPr>
              <w:t>were</w:t>
            </w:r>
            <w:r w:rsidRPr="00F33FC5">
              <w:rPr>
                <w:rFonts w:ascii="Times New Roman" w:hAnsi="Times New Roman"/>
                <w:color w:val="000000"/>
                <w:sz w:val="22"/>
                <w:szCs w:val="22"/>
              </w:rPr>
              <w:t xml:space="preserve"> accurately stated? (GAS, 7.34) </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77247A" w:rsidP="0077247A">
            <w:pPr>
              <w:pStyle w:val="BodyText"/>
              <w:numPr>
                <w:ilvl w:val="0"/>
                <w:numId w:val="99"/>
              </w:numPr>
              <w:autoSpaceDE w:val="0"/>
              <w:autoSpaceDN w:val="0"/>
              <w:adjustRightInd w:val="0"/>
              <w:spacing w:after="120"/>
              <w:ind w:left="907"/>
              <w:rPr>
                <w:rFonts w:ascii="Times New Roman" w:hAnsi="Times New Roman"/>
                <w:color w:val="000000"/>
                <w:sz w:val="22"/>
                <w:szCs w:val="22"/>
              </w:rPr>
            </w:pPr>
            <w:r w:rsidRPr="00F33FC5">
              <w:rPr>
                <w:rFonts w:ascii="Times New Roman" w:hAnsi="Times New Roman"/>
                <w:color w:val="000000"/>
                <w:sz w:val="22"/>
                <w:szCs w:val="22"/>
              </w:rPr>
              <w:t>Did the auditors include an evaluation of the comments in the report, as appropriate? (GAS, 7.35)</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Pr="0077247A" w:rsidRDefault="0077247A" w:rsidP="0077247A">
            <w:pPr>
              <w:pStyle w:val="BodyText"/>
              <w:numPr>
                <w:ilvl w:val="0"/>
                <w:numId w:val="99"/>
              </w:numPr>
              <w:autoSpaceDE w:val="0"/>
              <w:autoSpaceDN w:val="0"/>
              <w:adjustRightInd w:val="0"/>
              <w:spacing w:after="120"/>
              <w:ind w:left="907"/>
              <w:rPr>
                <w:rFonts w:ascii="Times New Roman" w:hAnsi="Times New Roman"/>
                <w:color w:val="000000"/>
                <w:sz w:val="22"/>
                <w:szCs w:val="22"/>
              </w:rPr>
            </w:pPr>
            <w:r w:rsidRPr="00AC3674">
              <w:rPr>
                <w:rFonts w:ascii="Times New Roman" w:hAnsi="Times New Roman"/>
                <w:color w:val="000000"/>
                <w:sz w:val="22"/>
                <w:szCs w:val="22"/>
              </w:rPr>
              <w:t>Did the auditors evaluate the validity of the audited entity's comments if the comments were inconsistent or in conflict with the findings, conclusions, or recommendations in the draft report, or if planned corrective actions did not adequately address the auditors' recommendations? If the auditors disagreed with the comments, did the auditors explain their reasons for disagreement in the report?</w:t>
            </w:r>
            <w:r w:rsidRPr="00AC3674" w:rsidDel="00AC3674">
              <w:rPr>
                <w:rFonts w:ascii="Times New Roman" w:hAnsi="Times New Roman"/>
                <w:color w:val="000000"/>
                <w:sz w:val="22"/>
                <w:szCs w:val="22"/>
              </w:rPr>
              <w:t xml:space="preserve"> </w:t>
            </w:r>
            <w:r w:rsidRPr="00F33FC5">
              <w:rPr>
                <w:rFonts w:ascii="Times New Roman" w:hAnsi="Times New Roman"/>
                <w:color w:val="000000"/>
                <w:sz w:val="22"/>
                <w:szCs w:val="22"/>
              </w:rPr>
              <w:t xml:space="preserve">Conversely, did the auditors modify their report as necessary if they find the comments valid and supported with sufficient, appropriate evidence? (GAS, </w:t>
            </w:r>
            <w:r>
              <w:rPr>
                <w:rFonts w:ascii="Times New Roman" w:hAnsi="Times New Roman"/>
                <w:color w:val="000000"/>
                <w:sz w:val="22"/>
                <w:szCs w:val="22"/>
              </w:rPr>
              <w:t>7</w:t>
            </w:r>
            <w:r w:rsidRPr="00F33FC5">
              <w:rPr>
                <w:rFonts w:ascii="Times New Roman" w:hAnsi="Times New Roman"/>
                <w:color w:val="000000"/>
                <w:sz w:val="22"/>
                <w:szCs w:val="22"/>
              </w:rPr>
              <w:t>.37)</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Default="0077247A" w:rsidP="000A0BBE">
            <w:pPr>
              <w:pStyle w:val="BodyText"/>
              <w:numPr>
                <w:ilvl w:val="0"/>
                <w:numId w:val="99"/>
              </w:numPr>
              <w:autoSpaceDE w:val="0"/>
              <w:autoSpaceDN w:val="0"/>
              <w:adjustRightInd w:val="0"/>
              <w:spacing w:after="120"/>
              <w:ind w:left="907"/>
              <w:rPr>
                <w:sz w:val="22"/>
                <w:szCs w:val="22"/>
              </w:rPr>
            </w:pPr>
            <w:r w:rsidRPr="00F33FC5">
              <w:rPr>
                <w:rFonts w:ascii="Times New Roman" w:hAnsi="Times New Roman"/>
                <w:color w:val="000000"/>
                <w:sz w:val="22"/>
                <w:szCs w:val="22"/>
              </w:rPr>
              <w:t xml:space="preserve">If the audited entity refused to provide comments or were unable to provide </w:t>
            </w:r>
            <w:r w:rsidRPr="00F33FC5">
              <w:rPr>
                <w:rFonts w:ascii="Times New Roman" w:hAnsi="Times New Roman"/>
                <w:color w:val="000000"/>
                <w:sz w:val="22"/>
                <w:szCs w:val="22"/>
              </w:rPr>
              <w:lastRenderedPageBreak/>
              <w:t xml:space="preserve">comments within a reasonable period of time, </w:t>
            </w:r>
            <w:r w:rsidRPr="00F33FC5">
              <w:rPr>
                <w:rFonts w:ascii="Times New Roman" w:hAnsi="Times New Roman"/>
                <w:color w:val="000000"/>
                <w:sz w:val="22"/>
                <w:szCs w:val="22"/>
                <w:u w:val="single"/>
              </w:rPr>
              <w:t>and</w:t>
            </w:r>
            <w:r w:rsidRPr="00F33FC5">
              <w:rPr>
                <w:rFonts w:ascii="Times New Roman" w:hAnsi="Times New Roman"/>
                <w:color w:val="000000"/>
                <w:sz w:val="22"/>
                <w:szCs w:val="22"/>
              </w:rPr>
              <w:t xml:space="preserve"> the auditors issued the report without receiving comments from the audited entity, did the auditors indicate in the report that the audited entity did not provide comments? (GAS, 7.38)</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Pr="00FE32F3" w:rsidRDefault="00397979" w:rsidP="008E2BC5">
            <w:pPr>
              <w:pStyle w:val="ListParagraph"/>
              <w:numPr>
                <w:ilvl w:val="0"/>
                <w:numId w:val="116"/>
              </w:numPr>
              <w:spacing w:before="80" w:after="120"/>
              <w:ind w:left="526" w:hanging="526"/>
              <w:rPr>
                <w:sz w:val="22"/>
                <w:szCs w:val="22"/>
              </w:rPr>
            </w:pPr>
            <w:r w:rsidRPr="00FE32F3">
              <w:rPr>
                <w:sz w:val="22"/>
                <w:szCs w:val="22"/>
              </w:rPr>
              <w:lastRenderedPageBreak/>
              <w:t xml:space="preserve">If certain pertinent information was prohibited from public disclosure or </w:t>
            </w:r>
            <w:r w:rsidR="00AC3674" w:rsidRPr="00FE32F3">
              <w:rPr>
                <w:sz w:val="22"/>
                <w:szCs w:val="22"/>
              </w:rPr>
              <w:t xml:space="preserve">was </w:t>
            </w:r>
            <w:r w:rsidRPr="00FE32F3">
              <w:rPr>
                <w:sz w:val="22"/>
                <w:szCs w:val="22"/>
              </w:rPr>
              <w:t xml:space="preserve">excluded from the report </w:t>
            </w:r>
            <w:r w:rsidR="00D20608" w:rsidRPr="00FE32F3">
              <w:rPr>
                <w:sz w:val="22"/>
                <w:szCs w:val="22"/>
              </w:rPr>
              <w:t xml:space="preserve">due to </w:t>
            </w:r>
            <w:r w:rsidR="00AC3674" w:rsidRPr="00FE32F3">
              <w:rPr>
                <w:sz w:val="22"/>
                <w:szCs w:val="22"/>
              </w:rPr>
              <w:t xml:space="preserve">its </w:t>
            </w:r>
            <w:r w:rsidR="00D20608" w:rsidRPr="00FE32F3">
              <w:rPr>
                <w:sz w:val="22"/>
                <w:szCs w:val="22"/>
              </w:rPr>
              <w:t>confidential or sensitive nature</w:t>
            </w:r>
            <w:r w:rsidRPr="00FE32F3">
              <w:rPr>
                <w:sz w:val="22"/>
                <w:szCs w:val="22"/>
              </w:rPr>
              <w:t>, did the auditors disclose in the report that information was omitted and the reason or other circumstances that made the omission necessary? (</w:t>
            </w:r>
            <w:r w:rsidR="00D20608" w:rsidRPr="00FE32F3">
              <w:rPr>
                <w:sz w:val="22"/>
                <w:szCs w:val="22"/>
              </w:rPr>
              <w:t xml:space="preserve">GAS, </w:t>
            </w:r>
            <w:r w:rsidR="00E23546">
              <w:rPr>
                <w:sz w:val="22"/>
                <w:szCs w:val="22"/>
              </w:rPr>
              <w:t xml:space="preserve">7.08, </w:t>
            </w:r>
            <w:r w:rsidR="00D20608" w:rsidRPr="00FE32F3">
              <w:rPr>
                <w:sz w:val="22"/>
                <w:szCs w:val="22"/>
              </w:rPr>
              <w:t>7.39)</w:t>
            </w:r>
          </w:p>
          <w:p w:rsidR="00B77E25" w:rsidRPr="0077247A" w:rsidRDefault="00F33FC5" w:rsidP="0077247A">
            <w:pPr>
              <w:pStyle w:val="ListParagraph"/>
              <w:numPr>
                <w:ilvl w:val="0"/>
                <w:numId w:val="100"/>
              </w:numPr>
              <w:autoSpaceDE w:val="0"/>
              <w:autoSpaceDN w:val="0"/>
              <w:adjustRightInd w:val="0"/>
              <w:spacing w:after="120"/>
              <w:ind w:left="907"/>
              <w:rPr>
                <w:sz w:val="22"/>
                <w:szCs w:val="22"/>
              </w:rPr>
            </w:pPr>
            <w:r w:rsidRPr="00F33FC5">
              <w:rPr>
                <w:sz w:val="22"/>
                <w:szCs w:val="22"/>
              </w:rPr>
              <w:t>When circumstances called for omission of certain information, did the auditors evaluate whether th</w:t>
            </w:r>
            <w:r w:rsidR="00397979">
              <w:rPr>
                <w:sz w:val="22"/>
                <w:szCs w:val="22"/>
              </w:rPr>
              <w:t xml:space="preserve">e </w:t>
            </w:r>
            <w:r w:rsidRPr="00F33FC5">
              <w:rPr>
                <w:sz w:val="22"/>
                <w:szCs w:val="22"/>
              </w:rPr>
              <w:t>omission could have distorted the audit results or concealed improper or illegal practices? (GAS, 7.42)</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77247A" w:rsidRPr="009020A1" w:rsidTr="000A0BBE">
        <w:trPr>
          <w:trHeight w:val="330"/>
          <w:jc w:val="center"/>
        </w:trPr>
        <w:tc>
          <w:tcPr>
            <w:tcW w:w="5040" w:type="dxa"/>
          </w:tcPr>
          <w:p w:rsidR="0077247A" w:rsidRDefault="0077247A" w:rsidP="000A0BBE">
            <w:pPr>
              <w:pStyle w:val="ListParagraph"/>
              <w:numPr>
                <w:ilvl w:val="0"/>
                <w:numId w:val="100"/>
              </w:numPr>
              <w:autoSpaceDE w:val="0"/>
              <w:autoSpaceDN w:val="0"/>
              <w:adjustRightInd w:val="0"/>
              <w:spacing w:after="120"/>
              <w:ind w:left="907"/>
              <w:rPr>
                <w:sz w:val="22"/>
                <w:szCs w:val="22"/>
              </w:rPr>
            </w:pPr>
            <w:r w:rsidRPr="00F33FC5">
              <w:rPr>
                <w:sz w:val="22"/>
                <w:szCs w:val="22"/>
              </w:rPr>
              <w:t xml:space="preserve">If the audit organization was subject to public records laws, did the auditors determine whether public records laws could impact the availability of classified or limited use reports and determine whether other means of </w:t>
            </w:r>
            <w:r w:rsidRPr="00397979">
              <w:rPr>
                <w:sz w:val="22"/>
                <w:szCs w:val="22"/>
              </w:rPr>
              <w:t>communicating</w:t>
            </w:r>
            <w:r w:rsidRPr="00F33FC5">
              <w:rPr>
                <w:sz w:val="22"/>
                <w:szCs w:val="22"/>
              </w:rPr>
              <w:t xml:space="preserve"> with management and those </w:t>
            </w:r>
            <w:r w:rsidRPr="00397979">
              <w:rPr>
                <w:sz w:val="22"/>
                <w:szCs w:val="22"/>
              </w:rPr>
              <w:t>charged</w:t>
            </w:r>
            <w:r w:rsidRPr="00F33FC5">
              <w:rPr>
                <w:sz w:val="22"/>
                <w:szCs w:val="22"/>
              </w:rPr>
              <w:t xml:space="preserve"> with governance were more appropriate? </w:t>
            </w:r>
            <w:r>
              <w:rPr>
                <w:sz w:val="22"/>
                <w:szCs w:val="22"/>
              </w:rPr>
              <w:t>(</w:t>
            </w:r>
            <w:r w:rsidRPr="00F33FC5">
              <w:rPr>
                <w:sz w:val="22"/>
                <w:szCs w:val="22"/>
              </w:rPr>
              <w:t>GAS,</w:t>
            </w:r>
            <w:r>
              <w:rPr>
                <w:sz w:val="22"/>
                <w:szCs w:val="22"/>
              </w:rPr>
              <w:t> </w:t>
            </w:r>
            <w:r w:rsidRPr="00F33FC5">
              <w:rPr>
                <w:sz w:val="22"/>
                <w:szCs w:val="22"/>
              </w:rPr>
              <w:t>7.43)</w:t>
            </w: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720" w:type="dxa"/>
          </w:tcPr>
          <w:p w:rsidR="0077247A" w:rsidRPr="009020A1" w:rsidRDefault="0077247A" w:rsidP="000A0BBE">
            <w:pPr>
              <w:tabs>
                <w:tab w:val="left" w:pos="360"/>
                <w:tab w:val="left" w:pos="720"/>
                <w:tab w:val="left" w:pos="1080"/>
                <w:tab w:val="left" w:pos="1440"/>
              </w:tabs>
              <w:rPr>
                <w:sz w:val="22"/>
                <w:szCs w:val="22"/>
              </w:rPr>
            </w:pPr>
          </w:p>
        </w:tc>
        <w:tc>
          <w:tcPr>
            <w:tcW w:w="2880" w:type="dxa"/>
          </w:tcPr>
          <w:p w:rsidR="0077247A" w:rsidRPr="009020A1" w:rsidRDefault="0077247A" w:rsidP="000A0BBE">
            <w:pPr>
              <w:tabs>
                <w:tab w:val="left" w:pos="360"/>
                <w:tab w:val="left" w:pos="720"/>
                <w:tab w:val="left" w:pos="1080"/>
                <w:tab w:val="left" w:pos="1440"/>
              </w:tabs>
              <w:rPr>
                <w:sz w:val="22"/>
                <w:szCs w:val="22"/>
              </w:rPr>
            </w:pPr>
          </w:p>
        </w:tc>
      </w:tr>
      <w:tr w:rsidR="00EE196B" w:rsidTr="002B16E0">
        <w:trPr>
          <w:jc w:val="center"/>
        </w:trPr>
        <w:tc>
          <w:tcPr>
            <w:tcW w:w="10080" w:type="dxa"/>
            <w:gridSpan w:val="5"/>
          </w:tcPr>
          <w:p w:rsidR="00EE196B" w:rsidRDefault="00FC2C51" w:rsidP="00EE196B">
            <w:pPr>
              <w:keepNext/>
              <w:tabs>
                <w:tab w:val="left" w:pos="504"/>
              </w:tabs>
              <w:spacing w:before="60" w:after="60"/>
              <w:rPr>
                <w:rFonts w:ascii="Arial" w:hAnsi="Arial" w:cs="Arial"/>
                <w:b/>
                <w:bCs/>
                <w:color w:val="333399"/>
              </w:rPr>
            </w:pPr>
            <w:r>
              <w:rPr>
                <w:rFonts w:ascii="Arial" w:hAnsi="Arial" w:cs="Arial"/>
                <w:b/>
                <w:bCs/>
                <w:color w:val="333399"/>
              </w:rPr>
              <w:t>7</w:t>
            </w:r>
            <w:r w:rsidR="00EE196B">
              <w:rPr>
                <w:rFonts w:ascii="Arial" w:hAnsi="Arial" w:cs="Arial"/>
                <w:b/>
                <w:bCs/>
                <w:color w:val="333399"/>
              </w:rPr>
              <w:t>.</w:t>
            </w:r>
            <w:r w:rsidR="00EE196B">
              <w:rPr>
                <w:rFonts w:ascii="Arial" w:hAnsi="Arial" w:cs="Arial"/>
                <w:b/>
                <w:bCs/>
                <w:color w:val="333399"/>
              </w:rPr>
              <w:tab/>
              <w:t>Reporting Standards – Distributing Reports</w:t>
            </w:r>
          </w:p>
        </w:tc>
      </w:tr>
      <w:tr w:rsidR="00DC5561" w:rsidRPr="009020A1" w:rsidTr="003B10B0">
        <w:trPr>
          <w:jc w:val="center"/>
        </w:trPr>
        <w:tc>
          <w:tcPr>
            <w:tcW w:w="5040" w:type="dxa"/>
          </w:tcPr>
          <w:p w:rsidR="00B77E25" w:rsidRPr="002B16E0" w:rsidRDefault="00DC5561" w:rsidP="002602B6">
            <w:pPr>
              <w:pStyle w:val="ListParagraph"/>
              <w:numPr>
                <w:ilvl w:val="0"/>
                <w:numId w:val="130"/>
              </w:numPr>
              <w:spacing w:before="80" w:after="120"/>
              <w:ind w:left="533" w:hanging="533"/>
              <w:rPr>
                <w:sz w:val="22"/>
                <w:szCs w:val="22"/>
              </w:rPr>
            </w:pPr>
            <w:r w:rsidRPr="002B16E0">
              <w:rPr>
                <w:sz w:val="22"/>
                <w:szCs w:val="22"/>
              </w:rPr>
              <w:t>Did the audit organization distribute the audit report to those charged with governance, to the appropriate audited entity officials, and to the appropriate oversight bodies or organizations requiring or arranging for the audits? As appropriate, did the auditors also distribute copies of the reports to other officials who have legal oversight authority or who may be responsible for acting on audit findings and recommendations, and to others authorized to receive such reports? Did the auditors document any limitation on report distribution? (GAS, 7.44, 7.44a)</w:t>
            </w:r>
          </w:p>
        </w:tc>
        <w:tc>
          <w:tcPr>
            <w:tcW w:w="720" w:type="dxa"/>
          </w:tcPr>
          <w:p w:rsidR="00DC5561" w:rsidRPr="009020A1" w:rsidRDefault="00DC5561">
            <w:pPr>
              <w:tabs>
                <w:tab w:val="left" w:pos="360"/>
                <w:tab w:val="left" w:pos="720"/>
                <w:tab w:val="left" w:pos="1080"/>
                <w:tab w:val="left" w:pos="1440"/>
              </w:tabs>
              <w:rPr>
                <w:sz w:val="22"/>
                <w:szCs w:val="22"/>
              </w:rPr>
            </w:pPr>
          </w:p>
        </w:tc>
        <w:tc>
          <w:tcPr>
            <w:tcW w:w="720" w:type="dxa"/>
          </w:tcPr>
          <w:p w:rsidR="00DC5561" w:rsidRPr="009020A1" w:rsidRDefault="00DC5561">
            <w:pPr>
              <w:tabs>
                <w:tab w:val="left" w:pos="360"/>
                <w:tab w:val="left" w:pos="720"/>
                <w:tab w:val="left" w:pos="1080"/>
                <w:tab w:val="left" w:pos="1440"/>
              </w:tabs>
              <w:rPr>
                <w:sz w:val="22"/>
                <w:szCs w:val="22"/>
              </w:rPr>
            </w:pPr>
          </w:p>
        </w:tc>
        <w:tc>
          <w:tcPr>
            <w:tcW w:w="720" w:type="dxa"/>
          </w:tcPr>
          <w:p w:rsidR="00DC5561" w:rsidRPr="009020A1" w:rsidRDefault="00DC5561">
            <w:pPr>
              <w:tabs>
                <w:tab w:val="left" w:pos="360"/>
                <w:tab w:val="left" w:pos="720"/>
                <w:tab w:val="left" w:pos="1080"/>
                <w:tab w:val="left" w:pos="1440"/>
              </w:tabs>
              <w:rPr>
                <w:sz w:val="22"/>
                <w:szCs w:val="22"/>
              </w:rPr>
            </w:pPr>
          </w:p>
        </w:tc>
        <w:tc>
          <w:tcPr>
            <w:tcW w:w="2880" w:type="dxa"/>
          </w:tcPr>
          <w:p w:rsidR="00DC5561" w:rsidRPr="009020A1" w:rsidRDefault="00DC5561">
            <w:pPr>
              <w:tabs>
                <w:tab w:val="left" w:pos="360"/>
                <w:tab w:val="left" w:pos="720"/>
                <w:tab w:val="left" w:pos="1080"/>
                <w:tab w:val="left" w:pos="1440"/>
              </w:tabs>
              <w:rPr>
                <w:sz w:val="22"/>
                <w:szCs w:val="22"/>
              </w:rPr>
            </w:pPr>
          </w:p>
        </w:tc>
      </w:tr>
      <w:tr w:rsidR="00AC333A" w:rsidTr="002B16E0">
        <w:trPr>
          <w:jc w:val="center"/>
        </w:trPr>
        <w:tc>
          <w:tcPr>
            <w:tcW w:w="10080" w:type="dxa"/>
            <w:gridSpan w:val="5"/>
          </w:tcPr>
          <w:p w:rsidR="00C23A4F" w:rsidRDefault="00FC2C51" w:rsidP="006D26DC">
            <w:pPr>
              <w:keepNext/>
              <w:tabs>
                <w:tab w:val="left" w:pos="-2804"/>
              </w:tabs>
              <w:spacing w:before="60" w:after="60"/>
              <w:ind w:left="526" w:hanging="526"/>
              <w:rPr>
                <w:rFonts w:ascii="Arial" w:hAnsi="Arial" w:cs="Arial"/>
                <w:b/>
                <w:bCs/>
                <w:color w:val="333399"/>
              </w:rPr>
            </w:pPr>
            <w:r>
              <w:rPr>
                <w:rFonts w:ascii="Arial" w:hAnsi="Arial" w:cs="Arial"/>
                <w:b/>
                <w:bCs/>
                <w:color w:val="333399"/>
              </w:rPr>
              <w:t>8</w:t>
            </w:r>
            <w:r w:rsidR="000E520C">
              <w:rPr>
                <w:rFonts w:ascii="Arial" w:hAnsi="Arial" w:cs="Arial"/>
                <w:b/>
                <w:bCs/>
                <w:color w:val="333399"/>
              </w:rPr>
              <w:t>.</w:t>
            </w:r>
            <w:r w:rsidR="000E520C">
              <w:rPr>
                <w:rFonts w:ascii="Arial" w:hAnsi="Arial" w:cs="Arial"/>
                <w:b/>
                <w:bCs/>
                <w:color w:val="333399"/>
              </w:rPr>
              <w:tab/>
              <w:t xml:space="preserve">OIG Quality Control Policies and Procedures </w:t>
            </w:r>
          </w:p>
        </w:tc>
      </w:tr>
      <w:tr w:rsidR="00F916B2" w:rsidRPr="009020A1" w:rsidTr="003B10B0">
        <w:trPr>
          <w:trHeight w:val="330"/>
          <w:jc w:val="center"/>
        </w:trPr>
        <w:tc>
          <w:tcPr>
            <w:tcW w:w="5040" w:type="dxa"/>
          </w:tcPr>
          <w:p w:rsidR="00F916B2" w:rsidRDefault="00F916B2" w:rsidP="00E14A35">
            <w:pPr>
              <w:numPr>
                <w:ilvl w:val="0"/>
                <w:numId w:val="57"/>
              </w:numPr>
              <w:spacing w:before="80" w:after="120"/>
              <w:ind w:left="533" w:hanging="533"/>
              <w:rPr>
                <w:sz w:val="22"/>
                <w:szCs w:val="22"/>
              </w:rPr>
            </w:pPr>
            <w:r>
              <w:rPr>
                <w:sz w:val="22"/>
                <w:szCs w:val="22"/>
              </w:rPr>
              <w:t xml:space="preserve">Did the auditors follow the organization’s quality control policies and procedures for performance audits (e.g., use of checklists, </w:t>
            </w:r>
            <w:r>
              <w:rPr>
                <w:sz w:val="22"/>
                <w:szCs w:val="22"/>
              </w:rPr>
              <w:lastRenderedPageBreak/>
              <w:t>independent report referencing, etc.)? (GAS,</w:t>
            </w:r>
            <w:r w:rsidR="00F24A75">
              <w:rPr>
                <w:sz w:val="22"/>
                <w:szCs w:val="22"/>
              </w:rPr>
              <w:t xml:space="preserve"> </w:t>
            </w:r>
            <w:r>
              <w:rPr>
                <w:sz w:val="22"/>
                <w:szCs w:val="22"/>
              </w:rPr>
              <w:t>3.</w:t>
            </w:r>
            <w:r w:rsidR="00E14A35">
              <w:rPr>
                <w:sz w:val="22"/>
                <w:szCs w:val="22"/>
              </w:rPr>
              <w:t>93</w:t>
            </w:r>
            <w:r>
              <w:rPr>
                <w:sz w:val="22"/>
                <w:szCs w:val="22"/>
              </w:rPr>
              <w:t>a,</w:t>
            </w:r>
            <w:r w:rsidR="00F24A75">
              <w:rPr>
                <w:sz w:val="22"/>
                <w:szCs w:val="22"/>
              </w:rPr>
              <w:t xml:space="preserve"> </w:t>
            </w:r>
            <w:r>
              <w:rPr>
                <w:sz w:val="22"/>
                <w:szCs w:val="22"/>
              </w:rPr>
              <w:t>6.82 )</w:t>
            </w:r>
            <w:r w:rsidR="00F24A75">
              <w:rPr>
                <w:b/>
                <w:sz w:val="22"/>
                <w:szCs w:val="22"/>
              </w:rPr>
              <w:t xml:space="preserve"> </w:t>
            </w:r>
            <w:r>
              <w:rPr>
                <w:b/>
                <w:sz w:val="22"/>
                <w:szCs w:val="22"/>
              </w:rPr>
              <w:t>Note:</w:t>
            </w:r>
            <w:r>
              <w:rPr>
                <w:sz w:val="22"/>
                <w:szCs w:val="22"/>
              </w:rPr>
              <w:t xml:space="preserve"> The adequacy of the audit organization’s policies and procedures was evaluated in </w:t>
            </w:r>
            <w:r w:rsidR="006D26DC">
              <w:rPr>
                <w:sz w:val="22"/>
                <w:szCs w:val="22"/>
              </w:rPr>
              <w:t>a</w:t>
            </w:r>
            <w:r>
              <w:rPr>
                <w:sz w:val="22"/>
                <w:szCs w:val="22"/>
              </w:rPr>
              <w:t xml:space="preserve">ppendix A. If the reviewer concludes that the performance audit reviewed met professional standards, inadequate policies and procedures or noncompliance with policies and procedures would ordinarily be reported in the Letter of Comment and not impact </w:t>
            </w:r>
            <w:r w:rsidRPr="00077F33">
              <w:rPr>
                <w:sz w:val="22"/>
                <w:szCs w:val="22"/>
              </w:rPr>
              <w:t xml:space="preserve">the </w:t>
            </w:r>
            <w:r w:rsidR="00E71377" w:rsidRPr="00077F33">
              <w:rPr>
                <w:sz w:val="22"/>
                <w:szCs w:val="22"/>
              </w:rPr>
              <w:t>peer review</w:t>
            </w:r>
            <w:r>
              <w:rPr>
                <w:sz w:val="22"/>
                <w:szCs w:val="22"/>
              </w:rPr>
              <w:t xml:space="preserve"> rating.</w:t>
            </w:r>
          </w:p>
        </w:tc>
        <w:tc>
          <w:tcPr>
            <w:tcW w:w="720" w:type="dxa"/>
          </w:tcPr>
          <w:p w:rsidR="00F916B2" w:rsidRPr="009020A1" w:rsidRDefault="00F916B2">
            <w:pPr>
              <w:tabs>
                <w:tab w:val="left" w:pos="360"/>
                <w:tab w:val="left" w:pos="720"/>
                <w:tab w:val="left" w:pos="1080"/>
                <w:tab w:val="left" w:pos="1440"/>
              </w:tabs>
              <w:rPr>
                <w:sz w:val="22"/>
                <w:szCs w:val="22"/>
              </w:rPr>
            </w:pPr>
          </w:p>
        </w:tc>
        <w:tc>
          <w:tcPr>
            <w:tcW w:w="720" w:type="dxa"/>
          </w:tcPr>
          <w:p w:rsidR="00F916B2" w:rsidRPr="009020A1" w:rsidRDefault="00F916B2">
            <w:pPr>
              <w:tabs>
                <w:tab w:val="left" w:pos="360"/>
                <w:tab w:val="left" w:pos="720"/>
                <w:tab w:val="left" w:pos="1080"/>
                <w:tab w:val="left" w:pos="1440"/>
              </w:tabs>
              <w:rPr>
                <w:sz w:val="22"/>
                <w:szCs w:val="22"/>
              </w:rPr>
            </w:pPr>
          </w:p>
        </w:tc>
        <w:tc>
          <w:tcPr>
            <w:tcW w:w="720" w:type="dxa"/>
          </w:tcPr>
          <w:p w:rsidR="00F916B2" w:rsidRPr="009020A1" w:rsidRDefault="00F916B2">
            <w:pPr>
              <w:tabs>
                <w:tab w:val="left" w:pos="360"/>
                <w:tab w:val="left" w:pos="720"/>
                <w:tab w:val="left" w:pos="1080"/>
                <w:tab w:val="left" w:pos="1440"/>
              </w:tabs>
              <w:rPr>
                <w:sz w:val="22"/>
                <w:szCs w:val="22"/>
              </w:rPr>
            </w:pPr>
          </w:p>
        </w:tc>
        <w:tc>
          <w:tcPr>
            <w:tcW w:w="2880" w:type="dxa"/>
          </w:tcPr>
          <w:p w:rsidR="00F916B2" w:rsidRPr="009020A1" w:rsidRDefault="00F916B2">
            <w:pPr>
              <w:tabs>
                <w:tab w:val="left" w:pos="360"/>
                <w:tab w:val="left" w:pos="720"/>
                <w:tab w:val="left" w:pos="1080"/>
                <w:tab w:val="left" w:pos="1440"/>
              </w:tabs>
              <w:rPr>
                <w:sz w:val="22"/>
                <w:szCs w:val="22"/>
              </w:rPr>
            </w:pPr>
          </w:p>
        </w:tc>
      </w:tr>
      <w:tr w:rsidR="00941E74" w:rsidRPr="009020A1" w:rsidTr="003B10B0">
        <w:trPr>
          <w:trHeight w:val="330"/>
          <w:jc w:val="center"/>
        </w:trPr>
        <w:tc>
          <w:tcPr>
            <w:tcW w:w="5040" w:type="dxa"/>
          </w:tcPr>
          <w:p w:rsidR="00B77E25" w:rsidRDefault="00D20608" w:rsidP="006D26DC">
            <w:pPr>
              <w:numPr>
                <w:ilvl w:val="0"/>
                <w:numId w:val="57"/>
              </w:numPr>
              <w:spacing w:before="80" w:after="120"/>
              <w:ind w:left="526" w:hanging="526"/>
              <w:rPr>
                <w:sz w:val="22"/>
                <w:szCs w:val="22"/>
              </w:rPr>
            </w:pPr>
            <w:r>
              <w:rPr>
                <w:sz w:val="22"/>
                <w:szCs w:val="22"/>
              </w:rPr>
              <w:lastRenderedPageBreak/>
              <w:t>For threats to independence identified after the audit report was issued, did the audit</w:t>
            </w:r>
            <w:r w:rsidR="00537F6F">
              <w:rPr>
                <w:sz w:val="22"/>
                <w:szCs w:val="22"/>
              </w:rPr>
              <w:t>ors</w:t>
            </w:r>
            <w:r>
              <w:rPr>
                <w:sz w:val="22"/>
                <w:szCs w:val="22"/>
              </w:rPr>
              <w:t xml:space="preserve"> assess the impact on the audit and notify management and other interested parties of the impact? (GAS, 3.26)</w:t>
            </w: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720" w:type="dxa"/>
          </w:tcPr>
          <w:p w:rsidR="000E520C" w:rsidRPr="009020A1" w:rsidRDefault="000E520C">
            <w:pPr>
              <w:tabs>
                <w:tab w:val="left" w:pos="360"/>
                <w:tab w:val="left" w:pos="720"/>
                <w:tab w:val="left" w:pos="1080"/>
                <w:tab w:val="left" w:pos="1440"/>
              </w:tabs>
              <w:rPr>
                <w:sz w:val="22"/>
                <w:szCs w:val="22"/>
              </w:rPr>
            </w:pPr>
          </w:p>
        </w:tc>
        <w:tc>
          <w:tcPr>
            <w:tcW w:w="2880" w:type="dxa"/>
          </w:tcPr>
          <w:p w:rsidR="000E520C" w:rsidRPr="009020A1" w:rsidRDefault="000E520C">
            <w:pPr>
              <w:tabs>
                <w:tab w:val="left" w:pos="360"/>
                <w:tab w:val="left" w:pos="720"/>
                <w:tab w:val="left" w:pos="1080"/>
                <w:tab w:val="left" w:pos="1440"/>
              </w:tabs>
              <w:rPr>
                <w:sz w:val="22"/>
                <w:szCs w:val="22"/>
              </w:rPr>
            </w:pPr>
          </w:p>
        </w:tc>
      </w:tr>
      <w:tr w:rsidR="00AC333A" w:rsidTr="002B16E0">
        <w:trPr>
          <w:jc w:val="center"/>
        </w:trPr>
        <w:tc>
          <w:tcPr>
            <w:tcW w:w="10080" w:type="dxa"/>
            <w:gridSpan w:val="5"/>
          </w:tcPr>
          <w:p w:rsidR="00D737DE" w:rsidRDefault="00FC2C51" w:rsidP="006D26DC">
            <w:pPr>
              <w:keepNext/>
              <w:tabs>
                <w:tab w:val="left" w:pos="-2894"/>
              </w:tabs>
              <w:spacing w:before="60" w:after="60"/>
              <w:ind w:left="526" w:hanging="526"/>
              <w:rPr>
                <w:rFonts w:ascii="Arial" w:hAnsi="Arial" w:cs="Arial"/>
                <w:b/>
                <w:bCs/>
                <w:color w:val="333399"/>
                <w:sz w:val="16"/>
              </w:rPr>
            </w:pPr>
            <w:r>
              <w:rPr>
                <w:rFonts w:ascii="Arial" w:hAnsi="Arial" w:cs="Arial"/>
                <w:b/>
                <w:bCs/>
                <w:color w:val="333399"/>
              </w:rPr>
              <w:t>9</w:t>
            </w:r>
            <w:r w:rsidR="007D7DF5">
              <w:rPr>
                <w:rFonts w:ascii="Arial" w:hAnsi="Arial" w:cs="Arial"/>
                <w:b/>
                <w:bCs/>
                <w:color w:val="333399"/>
              </w:rPr>
              <w:t>.</w:t>
            </w:r>
            <w:r w:rsidR="007D7DF5">
              <w:rPr>
                <w:rFonts w:ascii="Arial" w:hAnsi="Arial" w:cs="Arial"/>
                <w:b/>
                <w:bCs/>
                <w:color w:val="333399"/>
              </w:rPr>
              <w:tab/>
              <w:t xml:space="preserve">Overall Assessment </w:t>
            </w:r>
          </w:p>
        </w:tc>
      </w:tr>
      <w:tr w:rsidR="00941E74" w:rsidRPr="009020A1" w:rsidTr="003B10B0">
        <w:trPr>
          <w:trHeight w:val="330"/>
          <w:jc w:val="center"/>
        </w:trPr>
        <w:tc>
          <w:tcPr>
            <w:tcW w:w="5040" w:type="dxa"/>
          </w:tcPr>
          <w:p w:rsidR="00D737DE" w:rsidRPr="00FC2C51" w:rsidRDefault="00D20608" w:rsidP="006D26DC">
            <w:pPr>
              <w:pStyle w:val="ListParagraph"/>
              <w:numPr>
                <w:ilvl w:val="0"/>
                <w:numId w:val="114"/>
              </w:numPr>
              <w:autoSpaceDE w:val="0"/>
              <w:autoSpaceDN w:val="0"/>
              <w:adjustRightInd w:val="0"/>
              <w:spacing w:before="80" w:after="120"/>
              <w:ind w:left="526" w:hanging="526"/>
              <w:rPr>
                <w:rFonts w:ascii="Univers" w:hAnsi="Univers"/>
                <w:sz w:val="22"/>
                <w:szCs w:val="22"/>
              </w:rPr>
            </w:pPr>
            <w:r w:rsidRPr="00FC2C51">
              <w:rPr>
                <w:sz w:val="22"/>
                <w:szCs w:val="22"/>
              </w:rPr>
              <w:t xml:space="preserve">Based on the results of the checklist and other work performed, conclude whether </w:t>
            </w:r>
            <w:r w:rsidR="00230F6A" w:rsidRPr="00FC2C51">
              <w:rPr>
                <w:sz w:val="22"/>
                <w:szCs w:val="22"/>
              </w:rPr>
              <w:t xml:space="preserve">in performing and reporting on this audit, </w:t>
            </w:r>
            <w:r w:rsidRPr="00FC2C51">
              <w:rPr>
                <w:sz w:val="22"/>
                <w:szCs w:val="22"/>
              </w:rPr>
              <w:t>the au</w:t>
            </w:r>
            <w:r w:rsidR="00230F6A" w:rsidRPr="00FC2C51">
              <w:rPr>
                <w:sz w:val="22"/>
                <w:szCs w:val="22"/>
              </w:rPr>
              <w:t>dit organization</w:t>
            </w:r>
            <w:r w:rsidRPr="00FC2C51">
              <w:rPr>
                <w:sz w:val="22"/>
                <w:szCs w:val="22"/>
              </w:rPr>
              <w:t xml:space="preserve"> complied with (1) </w:t>
            </w:r>
            <w:r w:rsidR="00667553" w:rsidRPr="00FC2C51">
              <w:rPr>
                <w:sz w:val="22"/>
                <w:szCs w:val="22"/>
              </w:rPr>
              <w:t xml:space="preserve">GAGAS and (2) </w:t>
            </w:r>
            <w:r w:rsidR="00230F6A" w:rsidRPr="00FC2C51">
              <w:rPr>
                <w:sz w:val="22"/>
                <w:szCs w:val="22"/>
              </w:rPr>
              <w:t>its</w:t>
            </w:r>
            <w:r w:rsidRPr="00FC2C51">
              <w:rPr>
                <w:sz w:val="22"/>
                <w:szCs w:val="22"/>
              </w:rPr>
              <w:t xml:space="preserve"> policies and procedures. </w:t>
            </w:r>
            <w:r w:rsidR="00E71377" w:rsidRPr="002B16E0">
              <w:rPr>
                <w:sz w:val="22"/>
                <w:szCs w:val="22"/>
              </w:rPr>
              <w:t>Appropriate inquiries about exceptions should be made with the auditors and management of the audit organization to determine the underlying reasons.</w:t>
            </w:r>
          </w:p>
        </w:tc>
        <w:tc>
          <w:tcPr>
            <w:tcW w:w="720" w:type="dxa"/>
          </w:tcPr>
          <w:p w:rsidR="007D7DF5" w:rsidRPr="009020A1" w:rsidRDefault="007D7DF5" w:rsidP="00F72563">
            <w:pPr>
              <w:tabs>
                <w:tab w:val="left" w:pos="360"/>
                <w:tab w:val="left" w:pos="720"/>
                <w:tab w:val="left" w:pos="1080"/>
                <w:tab w:val="left" w:pos="1440"/>
              </w:tabs>
              <w:rPr>
                <w:sz w:val="22"/>
                <w:szCs w:val="22"/>
              </w:rPr>
            </w:pPr>
          </w:p>
        </w:tc>
        <w:tc>
          <w:tcPr>
            <w:tcW w:w="720" w:type="dxa"/>
          </w:tcPr>
          <w:p w:rsidR="007D7DF5" w:rsidRPr="009020A1" w:rsidRDefault="007D7DF5" w:rsidP="00F72563">
            <w:pPr>
              <w:tabs>
                <w:tab w:val="left" w:pos="360"/>
                <w:tab w:val="left" w:pos="720"/>
                <w:tab w:val="left" w:pos="1080"/>
                <w:tab w:val="left" w:pos="1440"/>
              </w:tabs>
              <w:rPr>
                <w:sz w:val="22"/>
                <w:szCs w:val="22"/>
              </w:rPr>
            </w:pPr>
          </w:p>
        </w:tc>
        <w:tc>
          <w:tcPr>
            <w:tcW w:w="720" w:type="dxa"/>
          </w:tcPr>
          <w:p w:rsidR="007D7DF5" w:rsidRPr="009020A1" w:rsidRDefault="007D7DF5" w:rsidP="00F72563">
            <w:pPr>
              <w:tabs>
                <w:tab w:val="left" w:pos="360"/>
                <w:tab w:val="left" w:pos="720"/>
                <w:tab w:val="left" w:pos="1080"/>
                <w:tab w:val="left" w:pos="1440"/>
              </w:tabs>
              <w:rPr>
                <w:sz w:val="22"/>
                <w:szCs w:val="22"/>
              </w:rPr>
            </w:pPr>
          </w:p>
        </w:tc>
        <w:tc>
          <w:tcPr>
            <w:tcW w:w="2880" w:type="dxa"/>
          </w:tcPr>
          <w:p w:rsidR="007D7DF5" w:rsidRPr="009020A1" w:rsidRDefault="007D7DF5" w:rsidP="00F72563">
            <w:pPr>
              <w:tabs>
                <w:tab w:val="left" w:pos="360"/>
                <w:tab w:val="left" w:pos="720"/>
                <w:tab w:val="left" w:pos="1080"/>
                <w:tab w:val="left" w:pos="1440"/>
              </w:tabs>
              <w:rPr>
                <w:sz w:val="22"/>
                <w:szCs w:val="22"/>
              </w:rPr>
            </w:pPr>
          </w:p>
        </w:tc>
      </w:tr>
      <w:tr w:rsidR="00AC333A" w:rsidTr="002B16E0">
        <w:trPr>
          <w:trHeight w:val="330"/>
          <w:jc w:val="center"/>
        </w:trPr>
        <w:tc>
          <w:tcPr>
            <w:tcW w:w="10080" w:type="dxa"/>
            <w:gridSpan w:val="5"/>
          </w:tcPr>
          <w:p w:rsidR="000E520C" w:rsidRDefault="000E520C">
            <w:pPr>
              <w:jc w:val="center"/>
              <w:rPr>
                <w:rFonts w:ascii="Arial" w:hAnsi="Arial" w:cs="Arial"/>
                <w:b/>
                <w:color w:val="333399"/>
                <w:sz w:val="24"/>
                <w:szCs w:val="24"/>
              </w:rPr>
            </w:pPr>
            <w:bookmarkStart w:id="1" w:name="_Hlk210802676"/>
            <w:r>
              <w:rPr>
                <w:rFonts w:ascii="Arial" w:hAnsi="Arial" w:cs="Arial"/>
                <w:b/>
                <w:color w:val="333399"/>
                <w:sz w:val="24"/>
                <w:szCs w:val="24"/>
              </w:rPr>
              <w:t>END OF CHECKLIST</w:t>
            </w:r>
          </w:p>
        </w:tc>
      </w:tr>
      <w:bookmarkEnd w:id="1"/>
    </w:tbl>
    <w:p w:rsidR="000E520C" w:rsidRDefault="000E520C" w:rsidP="00F24A75">
      <w:pPr>
        <w:rPr>
          <w:sz w:val="28"/>
          <w:szCs w:val="28"/>
        </w:rPr>
      </w:pPr>
    </w:p>
    <w:sectPr w:rsidR="000E520C" w:rsidSect="00660818">
      <w:headerReference w:type="even" r:id="rId12"/>
      <w:headerReference w:type="default" r:id="rId13"/>
      <w:headerReference w:type="first" r:id="rId14"/>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CB" w:rsidRDefault="006A71CB">
      <w:r>
        <w:separator/>
      </w:r>
    </w:p>
  </w:endnote>
  <w:endnote w:type="continuationSeparator" w:id="0">
    <w:p w:rsidR="006A71CB" w:rsidRDefault="006A71CB">
      <w:r>
        <w:continuationSeparator/>
      </w:r>
    </w:p>
  </w:endnote>
  <w:endnote w:type="continuationNotice" w:id="1">
    <w:p w:rsidR="006A71CB" w:rsidRDefault="006A7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29" w:rsidRDefault="00CE3D29" w:rsidP="00712176">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Appendix E </w:t>
    </w:r>
    <w:r w:rsidRPr="0044094E">
      <w:rPr>
        <w:rFonts w:ascii="Arial" w:hAnsi="Arial" w:cs="Arial"/>
        <w:iCs/>
        <w:color w:val="333399"/>
      </w:rPr>
      <w:t>(</w:t>
    </w:r>
    <w:r w:rsidR="002602B6">
      <w:rPr>
        <w:rFonts w:ascii="Arial" w:hAnsi="Arial" w:cs="Arial"/>
        <w:iCs/>
        <w:color w:val="333399"/>
      </w:rPr>
      <w:t>September</w:t>
    </w:r>
    <w:r>
      <w:rPr>
        <w:rFonts w:ascii="Arial" w:hAnsi="Arial" w:cs="Arial"/>
        <w:iCs/>
        <w:color w:val="333399"/>
      </w:rPr>
      <w:t xml:space="preserve"> 2014</w:t>
    </w:r>
    <w:r w:rsidRPr="0044094E">
      <w:rPr>
        <w:rFonts w:ascii="Arial" w:hAnsi="Arial" w:cs="Arial"/>
        <w:iCs/>
        <w:color w:val="333399"/>
      </w:rPr>
      <w:t>)</w:t>
    </w:r>
  </w:p>
  <w:p w:rsidR="00CE3D29" w:rsidRDefault="00CE3D29" w:rsidP="000B1C60">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502D62">
      <w:rPr>
        <w:rFonts w:ascii="Arial" w:hAnsi="Arial" w:cs="Arial"/>
        <w:noProof/>
        <w:color w:val="333399"/>
      </w:rPr>
      <w:t>15</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502D62">
      <w:rPr>
        <w:rFonts w:ascii="Arial" w:hAnsi="Arial" w:cs="Arial"/>
        <w:noProof/>
        <w:color w:val="333399"/>
      </w:rPr>
      <w:t>16</w:t>
    </w:r>
    <w:r>
      <w:rPr>
        <w:rFonts w:ascii="Arial" w:hAnsi="Arial" w:cs="Arial"/>
        <w:color w:val="3333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CB" w:rsidRDefault="006A71CB">
      <w:r>
        <w:separator/>
      </w:r>
    </w:p>
  </w:footnote>
  <w:footnote w:type="continuationSeparator" w:id="0">
    <w:p w:rsidR="006A71CB" w:rsidRDefault="006A71CB">
      <w:r>
        <w:continuationSeparator/>
      </w:r>
    </w:p>
  </w:footnote>
  <w:footnote w:type="continuationNotice" w:id="1">
    <w:p w:rsidR="006A71CB" w:rsidRDefault="006A7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401D8A5B4D34884ABBF8D5FFDC588DE"/>
      </w:placeholder>
      <w:temporary/>
      <w:showingPlcHdr/>
    </w:sdtPr>
    <w:sdtEndPr/>
    <w:sdtContent>
      <w:p w:rsidR="00CE3D29" w:rsidRDefault="00CE3D29">
        <w:pPr>
          <w:pStyle w:val="Header"/>
        </w:pPr>
        <w:r>
          <w:t>[Type text]</w:t>
        </w:r>
      </w:p>
    </w:sdtContent>
  </w:sdt>
  <w:p w:rsidR="00CE3D29" w:rsidRDefault="00CE3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29" w:rsidRDefault="00CE3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29" w:rsidRDefault="00CE3D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29" w:rsidRDefault="00CE3D29">
    <w:pPr>
      <w:pStyle w:val="Header"/>
      <w:keepLines/>
      <w:pBdr>
        <w:bottom w:val="single" w:sz="6" w:space="1" w:color="000080"/>
      </w:pBdr>
      <w:jc w:val="right"/>
      <w:rPr>
        <w:rFonts w:ascii="Arial" w:hAnsi="Arial" w:cs="Arial"/>
        <w:caps/>
        <w:color w:val="333399"/>
        <w:sz w:val="17"/>
        <w:szCs w:val="17"/>
      </w:rPr>
    </w:pPr>
    <w:r>
      <w:rPr>
        <w:rFonts w:ascii="Arial" w:hAnsi="Arial" w:cs="Arial"/>
        <w:caps/>
        <w:color w:val="333399"/>
        <w:sz w:val="17"/>
        <w:szCs w:val="17"/>
      </w:rPr>
      <w:t>appendix e: Checklist for Review of Performance Audits Performed</w:t>
    </w:r>
  </w:p>
  <w:p w:rsidR="00CE3D29" w:rsidRDefault="00CE3D29">
    <w:pPr>
      <w:pStyle w:val="Header"/>
      <w:keepLines/>
      <w:pBdr>
        <w:bottom w:val="single" w:sz="6" w:space="1" w:color="000080"/>
      </w:pBdr>
      <w:spacing w:after="240"/>
      <w:jc w:val="right"/>
      <w:rPr>
        <w:rFonts w:ascii="Arial" w:hAnsi="Arial" w:cs="Arial"/>
        <w:caps/>
        <w:color w:val="333399"/>
        <w:sz w:val="17"/>
        <w:szCs w:val="17"/>
      </w:rPr>
    </w:pPr>
    <w:r>
      <w:rPr>
        <w:rFonts w:ascii="Arial" w:hAnsi="Arial" w:cs="Arial"/>
        <w:caps/>
        <w:color w:val="333399"/>
        <w:sz w:val="17"/>
        <w:szCs w:val="17"/>
      </w:rPr>
      <w:t xml:space="preserve"> by the Office of Inspector General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29" w:rsidRDefault="00CE3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FED"/>
    <w:multiLevelType w:val="hybridMultilevel"/>
    <w:tmpl w:val="1916A3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1265009"/>
    <w:multiLevelType w:val="multilevel"/>
    <w:tmpl w:val="699AA3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43402"/>
    <w:multiLevelType w:val="hybridMultilevel"/>
    <w:tmpl w:val="BAF4ADCC"/>
    <w:lvl w:ilvl="0" w:tplc="01A42F12">
      <w:start w:val="1"/>
      <w:numFmt w:val="decimal"/>
      <w:lvlText w:val="5.%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46A19"/>
    <w:multiLevelType w:val="hybridMultilevel"/>
    <w:tmpl w:val="A02AF948"/>
    <w:lvl w:ilvl="0" w:tplc="3CE6AAE6">
      <w:start w:val="1"/>
      <w:numFmt w:val="lowerLetter"/>
      <w:lvlText w:val="%1."/>
      <w:lvlJc w:val="left"/>
      <w:pPr>
        <w:tabs>
          <w:tab w:val="num" w:pos="-174"/>
        </w:tabs>
        <w:ind w:left="906" w:hanging="360"/>
      </w:pPr>
      <w:rPr>
        <w:rFonts w:hint="default"/>
        <w:b w:val="0"/>
        <w:i w:val="0"/>
      </w:rPr>
    </w:lvl>
    <w:lvl w:ilvl="1" w:tplc="04090019" w:tentative="1">
      <w:start w:val="1"/>
      <w:numFmt w:val="lowerLetter"/>
      <w:lvlText w:val="%2."/>
      <w:lvlJc w:val="left"/>
      <w:pPr>
        <w:tabs>
          <w:tab w:val="num" w:pos="1266"/>
        </w:tabs>
        <w:ind w:left="1266" w:hanging="360"/>
      </w:pPr>
    </w:lvl>
    <w:lvl w:ilvl="2" w:tplc="0409001B" w:tentative="1">
      <w:start w:val="1"/>
      <w:numFmt w:val="lowerRoman"/>
      <w:lvlText w:val="%3."/>
      <w:lvlJc w:val="right"/>
      <w:pPr>
        <w:tabs>
          <w:tab w:val="num" w:pos="1986"/>
        </w:tabs>
        <w:ind w:left="1986" w:hanging="180"/>
      </w:pPr>
    </w:lvl>
    <w:lvl w:ilvl="3" w:tplc="0409000F" w:tentative="1">
      <w:start w:val="1"/>
      <w:numFmt w:val="decimal"/>
      <w:lvlText w:val="%4."/>
      <w:lvlJc w:val="left"/>
      <w:pPr>
        <w:tabs>
          <w:tab w:val="num" w:pos="2706"/>
        </w:tabs>
        <w:ind w:left="2706" w:hanging="360"/>
      </w:pPr>
    </w:lvl>
    <w:lvl w:ilvl="4" w:tplc="04090019" w:tentative="1">
      <w:start w:val="1"/>
      <w:numFmt w:val="lowerLetter"/>
      <w:lvlText w:val="%5."/>
      <w:lvlJc w:val="left"/>
      <w:pPr>
        <w:tabs>
          <w:tab w:val="num" w:pos="3426"/>
        </w:tabs>
        <w:ind w:left="3426" w:hanging="360"/>
      </w:pPr>
    </w:lvl>
    <w:lvl w:ilvl="5" w:tplc="0409001B" w:tentative="1">
      <w:start w:val="1"/>
      <w:numFmt w:val="lowerRoman"/>
      <w:lvlText w:val="%6."/>
      <w:lvlJc w:val="right"/>
      <w:pPr>
        <w:tabs>
          <w:tab w:val="num" w:pos="4146"/>
        </w:tabs>
        <w:ind w:left="4146" w:hanging="180"/>
      </w:pPr>
    </w:lvl>
    <w:lvl w:ilvl="6" w:tplc="0409000F" w:tentative="1">
      <w:start w:val="1"/>
      <w:numFmt w:val="decimal"/>
      <w:lvlText w:val="%7."/>
      <w:lvlJc w:val="left"/>
      <w:pPr>
        <w:tabs>
          <w:tab w:val="num" w:pos="4866"/>
        </w:tabs>
        <w:ind w:left="4866" w:hanging="360"/>
      </w:pPr>
    </w:lvl>
    <w:lvl w:ilvl="7" w:tplc="04090019" w:tentative="1">
      <w:start w:val="1"/>
      <w:numFmt w:val="lowerLetter"/>
      <w:lvlText w:val="%8."/>
      <w:lvlJc w:val="left"/>
      <w:pPr>
        <w:tabs>
          <w:tab w:val="num" w:pos="5586"/>
        </w:tabs>
        <w:ind w:left="5586" w:hanging="360"/>
      </w:pPr>
    </w:lvl>
    <w:lvl w:ilvl="8" w:tplc="0409001B" w:tentative="1">
      <w:start w:val="1"/>
      <w:numFmt w:val="lowerRoman"/>
      <w:lvlText w:val="%9."/>
      <w:lvlJc w:val="right"/>
      <w:pPr>
        <w:tabs>
          <w:tab w:val="num" w:pos="6306"/>
        </w:tabs>
        <w:ind w:left="6306" w:hanging="180"/>
      </w:pPr>
    </w:lvl>
  </w:abstractNum>
  <w:abstractNum w:abstractNumId="4">
    <w:nsid w:val="02A75CCF"/>
    <w:multiLevelType w:val="multilevel"/>
    <w:tmpl w:val="7E725BA0"/>
    <w:lvl w:ilvl="0">
      <w:start w:val="1"/>
      <w:numFmt w:val="bullet"/>
      <w:lvlText w:val=""/>
      <w:lvlJc w:val="left"/>
      <w:pPr>
        <w:tabs>
          <w:tab w:val="num" w:pos="432"/>
        </w:tabs>
        <w:ind w:left="432" w:hanging="432"/>
      </w:pPr>
      <w:rPr>
        <w:rFonts w:ascii="Symbol" w:hAnsi="Symbol" w:hint="default"/>
      </w:rPr>
    </w:lvl>
    <w:lvl w:ilvl="1">
      <w:start w:val="1"/>
      <w:numFmt w:val="lowerLetter"/>
      <w:lvlText w:val="%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2C268FD"/>
    <w:multiLevelType w:val="multilevel"/>
    <w:tmpl w:val="AD3C68A6"/>
    <w:lvl w:ilvl="0">
      <w:start w:val="1"/>
      <w:numFmt w:val="bullet"/>
      <w:lvlText w:val=""/>
      <w:lvlJc w:val="left"/>
      <w:pPr>
        <w:tabs>
          <w:tab w:val="num" w:pos="1138"/>
        </w:tabs>
        <w:ind w:left="1138" w:hanging="360"/>
      </w:pPr>
      <w:rPr>
        <w:rFonts w:ascii="Symbol" w:hAnsi="Symbol" w:hint="default"/>
        <w:sz w:val="16"/>
      </w:rPr>
    </w:lvl>
    <w:lvl w:ilvl="1">
      <w:start w:val="1"/>
      <w:numFmt w:val="bullet"/>
      <w:lvlText w:val="o"/>
      <w:lvlJc w:val="left"/>
      <w:pPr>
        <w:tabs>
          <w:tab w:val="num" w:pos="2218"/>
        </w:tabs>
        <w:ind w:left="2218" w:hanging="360"/>
      </w:pPr>
      <w:rPr>
        <w:rFonts w:ascii="Courier New" w:hAnsi="Courier New" w:cs="Courier New" w:hint="default"/>
      </w:rPr>
    </w:lvl>
    <w:lvl w:ilvl="2">
      <w:start w:val="1"/>
      <w:numFmt w:val="bullet"/>
      <w:lvlText w:val=""/>
      <w:lvlJc w:val="left"/>
      <w:pPr>
        <w:tabs>
          <w:tab w:val="num" w:pos="2938"/>
        </w:tabs>
        <w:ind w:left="2938" w:hanging="360"/>
      </w:pPr>
      <w:rPr>
        <w:rFonts w:ascii="Wingdings" w:hAnsi="Wingdings" w:hint="default"/>
      </w:rPr>
    </w:lvl>
    <w:lvl w:ilvl="3">
      <w:start w:val="1"/>
      <w:numFmt w:val="bullet"/>
      <w:lvlText w:val=""/>
      <w:lvlJc w:val="left"/>
      <w:pPr>
        <w:tabs>
          <w:tab w:val="num" w:pos="3658"/>
        </w:tabs>
        <w:ind w:left="3658" w:hanging="360"/>
      </w:pPr>
      <w:rPr>
        <w:rFonts w:ascii="Symbol" w:hAnsi="Symbol" w:hint="default"/>
      </w:rPr>
    </w:lvl>
    <w:lvl w:ilvl="4">
      <w:start w:val="1"/>
      <w:numFmt w:val="bullet"/>
      <w:lvlText w:val="o"/>
      <w:lvlJc w:val="left"/>
      <w:pPr>
        <w:tabs>
          <w:tab w:val="num" w:pos="4378"/>
        </w:tabs>
        <w:ind w:left="4378" w:hanging="360"/>
      </w:pPr>
      <w:rPr>
        <w:rFonts w:ascii="Courier New" w:hAnsi="Courier New" w:cs="Courier New" w:hint="default"/>
      </w:rPr>
    </w:lvl>
    <w:lvl w:ilvl="5">
      <w:start w:val="1"/>
      <w:numFmt w:val="bullet"/>
      <w:lvlText w:val=""/>
      <w:lvlJc w:val="left"/>
      <w:pPr>
        <w:tabs>
          <w:tab w:val="num" w:pos="5098"/>
        </w:tabs>
        <w:ind w:left="5098" w:hanging="360"/>
      </w:pPr>
      <w:rPr>
        <w:rFonts w:ascii="Wingdings" w:hAnsi="Wingdings" w:hint="default"/>
      </w:rPr>
    </w:lvl>
    <w:lvl w:ilvl="6">
      <w:start w:val="1"/>
      <w:numFmt w:val="bullet"/>
      <w:lvlText w:val=""/>
      <w:lvlJc w:val="left"/>
      <w:pPr>
        <w:tabs>
          <w:tab w:val="num" w:pos="5818"/>
        </w:tabs>
        <w:ind w:left="5818" w:hanging="360"/>
      </w:pPr>
      <w:rPr>
        <w:rFonts w:ascii="Symbol" w:hAnsi="Symbol" w:hint="default"/>
      </w:rPr>
    </w:lvl>
    <w:lvl w:ilvl="7">
      <w:start w:val="1"/>
      <w:numFmt w:val="bullet"/>
      <w:lvlText w:val="o"/>
      <w:lvlJc w:val="left"/>
      <w:pPr>
        <w:tabs>
          <w:tab w:val="num" w:pos="6538"/>
        </w:tabs>
        <w:ind w:left="6538" w:hanging="360"/>
      </w:pPr>
      <w:rPr>
        <w:rFonts w:ascii="Courier New" w:hAnsi="Courier New" w:cs="Courier New" w:hint="default"/>
      </w:rPr>
    </w:lvl>
    <w:lvl w:ilvl="8">
      <w:start w:val="1"/>
      <w:numFmt w:val="bullet"/>
      <w:lvlText w:val=""/>
      <w:lvlJc w:val="left"/>
      <w:pPr>
        <w:tabs>
          <w:tab w:val="num" w:pos="7258"/>
        </w:tabs>
        <w:ind w:left="7258" w:hanging="360"/>
      </w:pPr>
      <w:rPr>
        <w:rFonts w:ascii="Wingdings" w:hAnsi="Wingdings" w:hint="default"/>
      </w:rPr>
    </w:lvl>
  </w:abstractNum>
  <w:abstractNum w:abstractNumId="6">
    <w:nsid w:val="02C3125A"/>
    <w:multiLevelType w:val="hybridMultilevel"/>
    <w:tmpl w:val="83608386"/>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7">
    <w:nsid w:val="046424E7"/>
    <w:multiLevelType w:val="multilevel"/>
    <w:tmpl w:val="E8968A24"/>
    <w:lvl w:ilvl="0">
      <w:start w:val="1"/>
      <w:numFmt w:val="bullet"/>
      <w:lvlText w:val=""/>
      <w:lvlJc w:val="left"/>
      <w:pPr>
        <w:tabs>
          <w:tab w:val="num" w:pos="1498"/>
        </w:tabs>
        <w:ind w:left="1498"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5110A5D"/>
    <w:multiLevelType w:val="hybridMultilevel"/>
    <w:tmpl w:val="A86807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5AA06EC"/>
    <w:multiLevelType w:val="hybridMultilevel"/>
    <w:tmpl w:val="7FE62E20"/>
    <w:lvl w:ilvl="0" w:tplc="3CE6AAE6">
      <w:start w:val="1"/>
      <w:numFmt w:val="lowerLetter"/>
      <w:lvlText w:val="%1."/>
      <w:lvlJc w:val="left"/>
      <w:pPr>
        <w:tabs>
          <w:tab w:val="num" w:pos="630"/>
        </w:tabs>
        <w:ind w:left="1710" w:hanging="360"/>
      </w:pPr>
      <w:rPr>
        <w:rFonts w:hint="default"/>
        <w:b w:val="0"/>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nsid w:val="072B3A7F"/>
    <w:multiLevelType w:val="hybridMultilevel"/>
    <w:tmpl w:val="ABE2A77E"/>
    <w:lvl w:ilvl="0" w:tplc="67FA4F8E">
      <w:start w:val="1"/>
      <w:numFmt w:val="bullet"/>
      <w:lvlText w:val=""/>
      <w:lvlJc w:val="left"/>
      <w:pPr>
        <w:tabs>
          <w:tab w:val="num" w:pos="1109"/>
        </w:tabs>
        <w:ind w:left="1109" w:hanging="605"/>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07DA74AA"/>
    <w:multiLevelType w:val="multilevel"/>
    <w:tmpl w:val="FF90E5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85841EB"/>
    <w:multiLevelType w:val="hybridMultilevel"/>
    <w:tmpl w:val="1096BE3A"/>
    <w:lvl w:ilvl="0" w:tplc="01A42F12">
      <w:start w:val="1"/>
      <w:numFmt w:val="decimal"/>
      <w:lvlText w:val="5.%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33C75"/>
    <w:multiLevelType w:val="hybridMultilevel"/>
    <w:tmpl w:val="0ED2CF70"/>
    <w:lvl w:ilvl="0" w:tplc="425E65B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C2A14"/>
    <w:multiLevelType w:val="hybridMultilevel"/>
    <w:tmpl w:val="0552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C9438FB"/>
    <w:multiLevelType w:val="hybridMultilevel"/>
    <w:tmpl w:val="D4E848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A111C4"/>
    <w:multiLevelType w:val="hybridMultilevel"/>
    <w:tmpl w:val="7856ECC8"/>
    <w:lvl w:ilvl="0" w:tplc="3CE6AAE6">
      <w:start w:val="1"/>
      <w:numFmt w:val="lowerLetter"/>
      <w:lvlText w:val="%1."/>
      <w:lvlJc w:val="left"/>
      <w:pPr>
        <w:tabs>
          <w:tab w:val="num" w:pos="-45"/>
        </w:tabs>
        <w:ind w:left="1035" w:hanging="360"/>
      </w:pPr>
      <w:rPr>
        <w:rFonts w:hint="default"/>
        <w:b w:val="0"/>
        <w:i w:val="0"/>
      </w:rPr>
    </w:lvl>
    <w:lvl w:ilvl="1" w:tplc="04090019">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0DC91756"/>
    <w:multiLevelType w:val="multilevel"/>
    <w:tmpl w:val="D1D0C34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E160BFA"/>
    <w:multiLevelType w:val="multilevel"/>
    <w:tmpl w:val="A3A0E4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22"/>
        </w:tabs>
        <w:ind w:left="522" w:hanging="432"/>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0FEB4C52"/>
    <w:multiLevelType w:val="hybridMultilevel"/>
    <w:tmpl w:val="4FC48B50"/>
    <w:lvl w:ilvl="0" w:tplc="C0867DD6">
      <w:start w:val="1"/>
      <w:numFmt w:val="decimal"/>
      <w:lvlText w:val="4.%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nsid w:val="0FFC73E1"/>
    <w:multiLevelType w:val="hybridMultilevel"/>
    <w:tmpl w:val="A77E1CAA"/>
    <w:lvl w:ilvl="0" w:tplc="2E48F9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1105E3"/>
    <w:multiLevelType w:val="multilevel"/>
    <w:tmpl w:val="091A9466"/>
    <w:lvl w:ilvl="0">
      <w:start w:val="6"/>
      <w:numFmt w:val="decimal"/>
      <w:lvlText w:val="%1"/>
      <w:lvlJc w:val="left"/>
      <w:pPr>
        <w:tabs>
          <w:tab w:val="num" w:pos="792"/>
        </w:tabs>
        <w:ind w:left="792" w:hanging="792"/>
      </w:pPr>
      <w:rPr>
        <w:rFonts w:hint="default"/>
      </w:rPr>
    </w:lvl>
    <w:lvl w:ilvl="1">
      <w:start w:val="2"/>
      <w:numFmt w:val="decimal"/>
      <w:lvlText w:val="%1.%2"/>
      <w:lvlJc w:val="left"/>
      <w:pPr>
        <w:tabs>
          <w:tab w:val="num" w:pos="1053"/>
        </w:tabs>
        <w:ind w:left="1053" w:hanging="792"/>
      </w:pPr>
      <w:rPr>
        <w:rFonts w:hint="default"/>
      </w:rPr>
    </w:lvl>
    <w:lvl w:ilvl="2">
      <w:start w:val="1"/>
      <w:numFmt w:val="decimal"/>
      <w:lvlText w:val="%1.%2.%3"/>
      <w:lvlJc w:val="left"/>
      <w:pPr>
        <w:tabs>
          <w:tab w:val="num" w:pos="1314"/>
        </w:tabs>
        <w:ind w:left="1314" w:hanging="792"/>
      </w:pPr>
      <w:rPr>
        <w:rFonts w:hint="default"/>
      </w:rPr>
    </w:lvl>
    <w:lvl w:ilvl="3">
      <w:start w:val="1"/>
      <w:numFmt w:val="decimal"/>
      <w:lvlText w:val="%1.%2.%3.%4"/>
      <w:lvlJc w:val="left"/>
      <w:pPr>
        <w:tabs>
          <w:tab w:val="num" w:pos="1575"/>
        </w:tabs>
        <w:ind w:left="1575" w:hanging="792"/>
      </w:pPr>
      <w:rPr>
        <w:rFonts w:hint="default"/>
      </w:rPr>
    </w:lvl>
    <w:lvl w:ilvl="4">
      <w:start w:val="1"/>
      <w:numFmt w:val="decimal"/>
      <w:lvlText w:val="%1.%2.%3.%4.%5"/>
      <w:lvlJc w:val="left"/>
      <w:pPr>
        <w:tabs>
          <w:tab w:val="num" w:pos="1836"/>
        </w:tabs>
        <w:ind w:left="1836" w:hanging="792"/>
      </w:pPr>
      <w:rPr>
        <w:rFonts w:hint="default"/>
      </w:rPr>
    </w:lvl>
    <w:lvl w:ilvl="5">
      <w:start w:val="1"/>
      <w:numFmt w:val="decimal"/>
      <w:lvlText w:val="%1.%2.%3.%4.%5.%6"/>
      <w:lvlJc w:val="left"/>
      <w:pPr>
        <w:tabs>
          <w:tab w:val="num" w:pos="2385"/>
        </w:tabs>
        <w:ind w:left="2385" w:hanging="1080"/>
      </w:pPr>
      <w:rPr>
        <w:rFonts w:hint="default"/>
      </w:rPr>
    </w:lvl>
    <w:lvl w:ilvl="6">
      <w:start w:val="1"/>
      <w:numFmt w:val="decimal"/>
      <w:lvlText w:val="%1.%2.%3.%4.%5.%6.%7"/>
      <w:lvlJc w:val="left"/>
      <w:pPr>
        <w:tabs>
          <w:tab w:val="num" w:pos="2646"/>
        </w:tabs>
        <w:ind w:left="2646" w:hanging="1080"/>
      </w:pPr>
      <w:rPr>
        <w:rFonts w:hint="default"/>
      </w:rPr>
    </w:lvl>
    <w:lvl w:ilvl="7">
      <w:start w:val="1"/>
      <w:numFmt w:val="decimal"/>
      <w:lvlText w:val="%1.%2.%3.%4.%5.%6.%7.%8"/>
      <w:lvlJc w:val="left"/>
      <w:pPr>
        <w:tabs>
          <w:tab w:val="num" w:pos="3267"/>
        </w:tabs>
        <w:ind w:left="3267" w:hanging="1440"/>
      </w:pPr>
      <w:rPr>
        <w:rFonts w:hint="default"/>
      </w:rPr>
    </w:lvl>
    <w:lvl w:ilvl="8">
      <w:start w:val="1"/>
      <w:numFmt w:val="decimal"/>
      <w:lvlText w:val="%1.%2.%3.%4.%5.%6.%7.%8.%9"/>
      <w:lvlJc w:val="left"/>
      <w:pPr>
        <w:tabs>
          <w:tab w:val="num" w:pos="3528"/>
        </w:tabs>
        <w:ind w:left="3528" w:hanging="1440"/>
      </w:pPr>
      <w:rPr>
        <w:rFonts w:hint="default"/>
      </w:rPr>
    </w:lvl>
  </w:abstractNum>
  <w:abstractNum w:abstractNumId="22">
    <w:nsid w:val="10762590"/>
    <w:multiLevelType w:val="hybridMultilevel"/>
    <w:tmpl w:val="821E1B18"/>
    <w:lvl w:ilvl="0" w:tplc="764A8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857550"/>
    <w:multiLevelType w:val="hybridMultilevel"/>
    <w:tmpl w:val="C4F2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A23E43"/>
    <w:multiLevelType w:val="hybridMultilevel"/>
    <w:tmpl w:val="5986C3F0"/>
    <w:lvl w:ilvl="0" w:tplc="04090019">
      <w:start w:val="1"/>
      <w:numFmt w:val="lowerLetter"/>
      <w:lvlText w:val="%1."/>
      <w:lvlJc w:val="left"/>
      <w:pPr>
        <w:ind w:left="720" w:hanging="360"/>
      </w:pPr>
      <w:rPr>
        <w:rFonts w:hint="default"/>
      </w:rPr>
    </w:lvl>
    <w:lvl w:ilvl="1" w:tplc="AF0C00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9C422A"/>
    <w:multiLevelType w:val="hybridMultilevel"/>
    <w:tmpl w:val="1DAC9362"/>
    <w:lvl w:ilvl="0" w:tplc="3BDCE40C">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1C2607C"/>
    <w:multiLevelType w:val="hybridMultilevel"/>
    <w:tmpl w:val="4B6AA0B8"/>
    <w:lvl w:ilvl="0" w:tplc="9EF4789A">
      <w:start w:val="4"/>
      <w:numFmt w:val="lowerLetter"/>
      <w:lvlText w:val="%1."/>
      <w:lvlJc w:val="left"/>
      <w:pPr>
        <w:tabs>
          <w:tab w:val="num" w:pos="1186"/>
        </w:tabs>
        <w:ind w:left="1186" w:hanging="792"/>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7">
    <w:nsid w:val="12AF76E6"/>
    <w:multiLevelType w:val="multilevel"/>
    <w:tmpl w:val="A3A45734"/>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800"/>
        </w:tabs>
        <w:ind w:left="1800" w:hanging="360"/>
      </w:pPr>
      <w:rPr>
        <w:rFonts w:ascii="Symbol" w:hAnsi="Symbol"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12DA5D58"/>
    <w:multiLevelType w:val="hybridMultilevel"/>
    <w:tmpl w:val="631CA410"/>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13270429"/>
    <w:multiLevelType w:val="hybridMultilevel"/>
    <w:tmpl w:val="A494438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0">
    <w:nsid w:val="146351AB"/>
    <w:multiLevelType w:val="hybridMultilevel"/>
    <w:tmpl w:val="BF581132"/>
    <w:lvl w:ilvl="0" w:tplc="A77262C2">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5563803"/>
    <w:multiLevelType w:val="multilevel"/>
    <w:tmpl w:val="30F206C8"/>
    <w:lvl w:ilvl="0">
      <w:start w:val="4"/>
      <w:numFmt w:val="decimal"/>
      <w:lvlText w:val="%1"/>
      <w:lvlJc w:val="left"/>
      <w:pPr>
        <w:tabs>
          <w:tab w:val="num" w:pos="792"/>
        </w:tabs>
        <w:ind w:left="792" w:hanging="792"/>
      </w:pPr>
      <w:rPr>
        <w:rFonts w:hint="default"/>
      </w:rPr>
    </w:lvl>
    <w:lvl w:ilvl="1">
      <w:start w:val="2"/>
      <w:numFmt w:val="decimal"/>
      <w:lvlText w:val="%1.%2"/>
      <w:lvlJc w:val="left"/>
      <w:pPr>
        <w:tabs>
          <w:tab w:val="num" w:pos="1062"/>
        </w:tabs>
        <w:ind w:left="1062" w:hanging="792"/>
      </w:pPr>
      <w:rPr>
        <w:rFonts w:hint="default"/>
      </w:rPr>
    </w:lvl>
    <w:lvl w:ilvl="2">
      <w:start w:val="1"/>
      <w:numFmt w:val="decimal"/>
      <w:lvlText w:val="%1.%2.%3"/>
      <w:lvlJc w:val="left"/>
      <w:pPr>
        <w:tabs>
          <w:tab w:val="num" w:pos="1332"/>
        </w:tabs>
        <w:ind w:left="1332" w:hanging="792"/>
      </w:pPr>
      <w:rPr>
        <w:rFonts w:hint="default"/>
      </w:rPr>
    </w:lvl>
    <w:lvl w:ilvl="3">
      <w:start w:val="1"/>
      <w:numFmt w:val="decimal"/>
      <w:lvlText w:val="%1.%2.%3.%4"/>
      <w:lvlJc w:val="left"/>
      <w:pPr>
        <w:tabs>
          <w:tab w:val="num" w:pos="1602"/>
        </w:tabs>
        <w:ind w:left="1602" w:hanging="792"/>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2">
    <w:nsid w:val="15FF07DE"/>
    <w:multiLevelType w:val="hybridMultilevel"/>
    <w:tmpl w:val="13A03232"/>
    <w:lvl w:ilvl="0" w:tplc="A6EEA8A4">
      <w:start w:val="3"/>
      <w:numFmt w:val="lowerLetter"/>
      <w:lvlText w:val="%1."/>
      <w:lvlJc w:val="left"/>
      <w:pPr>
        <w:tabs>
          <w:tab w:val="num" w:pos="799"/>
        </w:tabs>
        <w:ind w:left="799" w:hanging="540"/>
      </w:pPr>
      <w:rPr>
        <w:rFonts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33">
    <w:nsid w:val="16DF11DF"/>
    <w:multiLevelType w:val="multilevel"/>
    <w:tmpl w:val="37926870"/>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1B6B1647"/>
    <w:multiLevelType w:val="hybridMultilevel"/>
    <w:tmpl w:val="8C2E5D78"/>
    <w:lvl w:ilvl="0" w:tplc="01A42F12">
      <w:start w:val="1"/>
      <w:numFmt w:val="decimal"/>
      <w:lvlText w:val="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1D255312"/>
    <w:multiLevelType w:val="hybridMultilevel"/>
    <w:tmpl w:val="0810A622"/>
    <w:lvl w:ilvl="0" w:tplc="0098147A">
      <w:start w:val="1"/>
      <w:numFmt w:val="decimal"/>
      <w:lvlText w:val="5.%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DBB418F"/>
    <w:multiLevelType w:val="hybridMultilevel"/>
    <w:tmpl w:val="9D4C04B2"/>
    <w:lvl w:ilvl="0" w:tplc="7B283720">
      <w:start w:val="1"/>
      <w:numFmt w:val="lowerRoman"/>
      <w:lvlText w:val="%1."/>
      <w:lvlJc w:val="left"/>
      <w:pPr>
        <w:ind w:left="1627" w:hanging="360"/>
      </w:pPr>
      <w:rPr>
        <w:rFont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nsid w:val="1E2C36A3"/>
    <w:multiLevelType w:val="hybridMultilevel"/>
    <w:tmpl w:val="B0484896"/>
    <w:lvl w:ilvl="0" w:tplc="3CE6AAE6">
      <w:start w:val="1"/>
      <w:numFmt w:val="lowerLetter"/>
      <w:lvlText w:val="%1."/>
      <w:lvlJc w:val="left"/>
      <w:pPr>
        <w:tabs>
          <w:tab w:val="num" w:pos="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212D7E"/>
    <w:multiLevelType w:val="hybridMultilevel"/>
    <w:tmpl w:val="0EAE729C"/>
    <w:lvl w:ilvl="0" w:tplc="8034E97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D80F77"/>
    <w:multiLevelType w:val="multilevel"/>
    <w:tmpl w:val="B2B44908"/>
    <w:lvl w:ilvl="0">
      <w:start w:val="1"/>
      <w:numFmt w:val="bullet"/>
      <w:lvlText w:val=""/>
      <w:lvlJc w:val="left"/>
      <w:pPr>
        <w:tabs>
          <w:tab w:val="num" w:pos="432"/>
        </w:tabs>
        <w:ind w:left="432" w:hanging="432"/>
      </w:pPr>
      <w:rPr>
        <w:rFonts w:ascii="Symbol" w:hAnsi="Symbol" w:hint="default"/>
      </w:rPr>
    </w:lvl>
    <w:lvl w:ilvl="1">
      <w:start w:val="1"/>
      <w:numFmt w:val="decimal"/>
      <w:lvlText w:val="7.%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363416B"/>
    <w:multiLevelType w:val="hybridMultilevel"/>
    <w:tmpl w:val="B13CC5E0"/>
    <w:lvl w:ilvl="0" w:tplc="6BD66B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3A9394F"/>
    <w:multiLevelType w:val="hybridMultilevel"/>
    <w:tmpl w:val="A51812C4"/>
    <w:lvl w:ilvl="0" w:tplc="3BDCE40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191BBD"/>
    <w:multiLevelType w:val="hybridMultilevel"/>
    <w:tmpl w:val="B1DE1AD0"/>
    <w:lvl w:ilvl="0" w:tplc="30544F0E">
      <w:start w:val="1"/>
      <w:numFmt w:val="lowerLetter"/>
      <w:lvlText w:val="%1."/>
      <w:lvlJc w:val="left"/>
      <w:pPr>
        <w:ind w:left="126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DB2CF7"/>
    <w:multiLevelType w:val="hybridMultilevel"/>
    <w:tmpl w:val="5964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58046D2"/>
    <w:multiLevelType w:val="hybridMultilevel"/>
    <w:tmpl w:val="6834F488"/>
    <w:lvl w:ilvl="0" w:tplc="764A8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001587"/>
    <w:multiLevelType w:val="hybridMultilevel"/>
    <w:tmpl w:val="E8FA4B9A"/>
    <w:lvl w:ilvl="0" w:tplc="768C629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7F7AB5"/>
    <w:multiLevelType w:val="multilevel"/>
    <w:tmpl w:val="019C0920"/>
    <w:lvl w:ilvl="0">
      <w:start w:val="1"/>
      <w:numFmt w:val="lowerLetter"/>
      <w:lvlText w:val="%1."/>
      <w:lvlJc w:val="left"/>
      <w:pPr>
        <w:tabs>
          <w:tab w:val="num" w:pos="432"/>
        </w:tabs>
        <w:ind w:left="432" w:hanging="432"/>
      </w:pPr>
      <w:rPr>
        <w:rFonts w:hint="default"/>
      </w:rPr>
    </w:lvl>
    <w:lvl w:ilvl="1">
      <w:start w:val="1"/>
      <w:numFmt w:val="lowerLetter"/>
      <w:lvlText w:val="%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7D25D6A"/>
    <w:multiLevelType w:val="multilevel"/>
    <w:tmpl w:val="5DCCEA24"/>
    <w:lvl w:ilvl="0">
      <w:start w:val="1"/>
      <w:numFmt w:val="lowerLetter"/>
      <w:lvlText w:val="%1."/>
      <w:lvlJc w:val="left"/>
      <w:pPr>
        <w:tabs>
          <w:tab w:val="num" w:pos="958"/>
        </w:tabs>
        <w:ind w:left="958" w:hanging="432"/>
      </w:pPr>
      <w:rPr>
        <w:rFonts w:hint="default"/>
      </w:rPr>
    </w:lvl>
    <w:lvl w:ilvl="1">
      <w:start w:val="1"/>
      <w:numFmt w:val="bullet"/>
      <w:lvlText w:val=""/>
      <w:lvlJc w:val="left"/>
      <w:pPr>
        <w:tabs>
          <w:tab w:val="num" w:pos="526"/>
        </w:tabs>
        <w:ind w:left="526" w:firstLine="0"/>
      </w:pPr>
      <w:rPr>
        <w:rFonts w:ascii="Symbol" w:hAnsi="Symbol" w:hint="default"/>
      </w:rPr>
    </w:lvl>
    <w:lvl w:ilvl="2">
      <w:start w:val="1"/>
      <w:numFmt w:val="decimal"/>
      <w:lvlText w:val="%1.%2.%3"/>
      <w:lvlJc w:val="left"/>
      <w:pPr>
        <w:tabs>
          <w:tab w:val="num" w:pos="1246"/>
        </w:tabs>
        <w:ind w:left="1246" w:hanging="720"/>
      </w:pPr>
      <w:rPr>
        <w:rFonts w:hint="default"/>
      </w:rPr>
    </w:lvl>
    <w:lvl w:ilvl="3">
      <w:start w:val="1"/>
      <w:numFmt w:val="decimal"/>
      <w:lvlText w:val="%1.%2.%3.%4"/>
      <w:lvlJc w:val="left"/>
      <w:pPr>
        <w:tabs>
          <w:tab w:val="num" w:pos="1246"/>
        </w:tabs>
        <w:ind w:left="1246" w:hanging="720"/>
      </w:pPr>
      <w:rPr>
        <w:rFonts w:hint="default"/>
      </w:rPr>
    </w:lvl>
    <w:lvl w:ilvl="4">
      <w:start w:val="1"/>
      <w:numFmt w:val="decimal"/>
      <w:lvlText w:val="%1.%2.%3.%4.%5"/>
      <w:lvlJc w:val="left"/>
      <w:pPr>
        <w:tabs>
          <w:tab w:val="num" w:pos="1246"/>
        </w:tabs>
        <w:ind w:left="1246" w:hanging="720"/>
      </w:pPr>
      <w:rPr>
        <w:rFonts w:hint="default"/>
      </w:rPr>
    </w:lvl>
    <w:lvl w:ilvl="5">
      <w:start w:val="1"/>
      <w:numFmt w:val="decimal"/>
      <w:lvlText w:val="%1.%2.%3.%4.%5.%6"/>
      <w:lvlJc w:val="left"/>
      <w:pPr>
        <w:tabs>
          <w:tab w:val="num" w:pos="1606"/>
        </w:tabs>
        <w:ind w:left="1606" w:hanging="1080"/>
      </w:pPr>
      <w:rPr>
        <w:rFonts w:hint="default"/>
      </w:rPr>
    </w:lvl>
    <w:lvl w:ilvl="6">
      <w:start w:val="1"/>
      <w:numFmt w:val="decimal"/>
      <w:lvlText w:val="%1.%2.%3.%4.%5.%6.%7"/>
      <w:lvlJc w:val="left"/>
      <w:pPr>
        <w:tabs>
          <w:tab w:val="num" w:pos="1606"/>
        </w:tabs>
        <w:ind w:left="1606" w:hanging="1080"/>
      </w:pPr>
      <w:rPr>
        <w:rFonts w:hint="default"/>
      </w:rPr>
    </w:lvl>
    <w:lvl w:ilvl="7">
      <w:start w:val="1"/>
      <w:numFmt w:val="decimal"/>
      <w:lvlText w:val="%1.%2.%3.%4.%5.%6.%7.%8"/>
      <w:lvlJc w:val="left"/>
      <w:pPr>
        <w:tabs>
          <w:tab w:val="num" w:pos="1966"/>
        </w:tabs>
        <w:ind w:left="1966" w:hanging="1440"/>
      </w:pPr>
      <w:rPr>
        <w:rFonts w:hint="default"/>
      </w:rPr>
    </w:lvl>
    <w:lvl w:ilvl="8">
      <w:start w:val="1"/>
      <w:numFmt w:val="decimal"/>
      <w:lvlText w:val="%1.%2.%3.%4.%5.%6.%7.%8.%9"/>
      <w:lvlJc w:val="left"/>
      <w:pPr>
        <w:tabs>
          <w:tab w:val="num" w:pos="1966"/>
        </w:tabs>
        <w:ind w:left="1966" w:hanging="1440"/>
      </w:pPr>
      <w:rPr>
        <w:rFonts w:hint="default"/>
      </w:rPr>
    </w:lvl>
  </w:abstractNum>
  <w:abstractNum w:abstractNumId="48">
    <w:nsid w:val="28A623BC"/>
    <w:multiLevelType w:val="hybridMultilevel"/>
    <w:tmpl w:val="1D76AD2A"/>
    <w:lvl w:ilvl="0" w:tplc="4858E92E">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99147B0"/>
    <w:multiLevelType w:val="hybridMultilevel"/>
    <w:tmpl w:val="FE94404C"/>
    <w:lvl w:ilvl="0" w:tplc="BF2EC7E0">
      <w:start w:val="4"/>
      <w:numFmt w:val="decimal"/>
      <w:lvlText w:val="2.%1"/>
      <w:lvlJc w:val="left"/>
      <w:pPr>
        <w:tabs>
          <w:tab w:val="num" w:pos="360"/>
        </w:tabs>
        <w:ind w:left="360" w:hanging="360"/>
      </w:pPr>
      <w:rPr>
        <w:rFonts w:hint="default"/>
        <w:sz w:val="22"/>
      </w:rPr>
    </w:lvl>
    <w:lvl w:ilvl="1" w:tplc="30544F0E">
      <w:start w:val="1"/>
      <w:numFmt w:val="lowerLetter"/>
      <w:lvlText w:val="%2."/>
      <w:lvlJc w:val="left"/>
      <w:pPr>
        <w:ind w:left="720" w:hanging="360"/>
      </w:pPr>
      <w:rPr>
        <w:rFonts w:hint="default"/>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9CA5B18"/>
    <w:multiLevelType w:val="hybridMultilevel"/>
    <w:tmpl w:val="9BD0ECD4"/>
    <w:lvl w:ilvl="0" w:tplc="764A8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764A86A6">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5F2939"/>
    <w:multiLevelType w:val="multilevel"/>
    <w:tmpl w:val="37926870"/>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2BB86245"/>
    <w:multiLevelType w:val="hybridMultilevel"/>
    <w:tmpl w:val="71BC9228"/>
    <w:lvl w:ilvl="0" w:tplc="67FA4F8E">
      <w:start w:val="1"/>
      <w:numFmt w:val="bullet"/>
      <w:lvlText w:val=""/>
      <w:lvlJc w:val="left"/>
      <w:pPr>
        <w:tabs>
          <w:tab w:val="num" w:pos="605"/>
        </w:tabs>
        <w:ind w:left="605" w:hanging="605"/>
      </w:pPr>
      <w:rPr>
        <w:rFonts w:ascii="Symbol" w:hAnsi="Symbol" w:hint="default"/>
      </w:rPr>
    </w:lvl>
    <w:lvl w:ilvl="1" w:tplc="3C32B316">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D25C1E"/>
    <w:multiLevelType w:val="hybridMultilevel"/>
    <w:tmpl w:val="48EE3FCC"/>
    <w:lvl w:ilvl="0" w:tplc="01A42F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0F7F44"/>
    <w:multiLevelType w:val="hybridMultilevel"/>
    <w:tmpl w:val="5A8E5144"/>
    <w:lvl w:ilvl="0" w:tplc="FD461A54">
      <w:start w:val="3"/>
      <w:numFmt w:val="decimal"/>
      <w:lvlText w:val="2.%1"/>
      <w:lvlJc w:val="left"/>
      <w:pPr>
        <w:tabs>
          <w:tab w:val="num" w:pos="360"/>
        </w:tabs>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C62899"/>
    <w:multiLevelType w:val="hybridMultilevel"/>
    <w:tmpl w:val="1DFEE8B4"/>
    <w:lvl w:ilvl="0" w:tplc="32AC5FB2">
      <w:start w:val="1"/>
      <w:numFmt w:val="lowerLetter"/>
      <w:lvlText w:val="%1."/>
      <w:lvlJc w:val="left"/>
      <w:pPr>
        <w:ind w:left="1120" w:hanging="360"/>
      </w:pPr>
      <w:rPr>
        <w:rFonts w:hint="default"/>
        <w:sz w:val="22"/>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6">
    <w:nsid w:val="2F190980"/>
    <w:multiLevelType w:val="hybridMultilevel"/>
    <w:tmpl w:val="AC68C138"/>
    <w:lvl w:ilvl="0" w:tplc="7C88EE76">
      <w:start w:val="1"/>
      <w:numFmt w:val="decimal"/>
      <w:lvlText w:val="5.%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7">
    <w:nsid w:val="2F5C287F"/>
    <w:multiLevelType w:val="hybridMultilevel"/>
    <w:tmpl w:val="7DE0857A"/>
    <w:lvl w:ilvl="0" w:tplc="3CE6AAE6">
      <w:start w:val="1"/>
      <w:numFmt w:val="lowerLetter"/>
      <w:lvlText w:val="%1."/>
      <w:lvlJc w:val="left"/>
      <w:pPr>
        <w:tabs>
          <w:tab w:val="num" w:pos="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FC67827"/>
    <w:multiLevelType w:val="hybridMultilevel"/>
    <w:tmpl w:val="47C6FA3E"/>
    <w:lvl w:ilvl="0" w:tplc="C0867DD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E50042"/>
    <w:multiLevelType w:val="hybridMultilevel"/>
    <w:tmpl w:val="0B16A8D2"/>
    <w:lvl w:ilvl="0" w:tplc="3CE6AAE6">
      <w:start w:val="1"/>
      <w:numFmt w:val="lowerLetter"/>
      <w:lvlText w:val="%1."/>
      <w:lvlJc w:val="left"/>
      <w:pPr>
        <w:tabs>
          <w:tab w:val="num" w:pos="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2452DF7"/>
    <w:multiLevelType w:val="multilevel"/>
    <w:tmpl w:val="028C382A"/>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27E41ED"/>
    <w:multiLevelType w:val="hybridMultilevel"/>
    <w:tmpl w:val="F8AA3C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2">
    <w:nsid w:val="333238CD"/>
    <w:multiLevelType w:val="hybridMultilevel"/>
    <w:tmpl w:val="D136C4C6"/>
    <w:lvl w:ilvl="0" w:tplc="C17EAB4A">
      <w:start w:val="1"/>
      <w:numFmt w:val="decimal"/>
      <w:lvlText w:val="4.%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3D53AF3"/>
    <w:multiLevelType w:val="hybridMultilevel"/>
    <w:tmpl w:val="86E6B9F6"/>
    <w:lvl w:ilvl="0" w:tplc="B7A851E8">
      <w:start w:val="1"/>
      <w:numFmt w:val="bullet"/>
      <w:lvlText w:val=""/>
      <w:lvlJc w:val="left"/>
      <w:pPr>
        <w:tabs>
          <w:tab w:val="num" w:pos="1498"/>
        </w:tabs>
        <w:ind w:left="1498"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353E37BD"/>
    <w:multiLevelType w:val="hybridMultilevel"/>
    <w:tmpl w:val="DB8076C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65">
    <w:nsid w:val="35FB1621"/>
    <w:multiLevelType w:val="hybridMultilevel"/>
    <w:tmpl w:val="6820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66C0A4D"/>
    <w:multiLevelType w:val="hybridMultilevel"/>
    <w:tmpl w:val="3850B182"/>
    <w:lvl w:ilvl="0" w:tplc="04090001">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39216571"/>
    <w:multiLevelType w:val="hybridMultilevel"/>
    <w:tmpl w:val="E3828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nsid w:val="3C9F6116"/>
    <w:multiLevelType w:val="multilevel"/>
    <w:tmpl w:val="A7480E8C"/>
    <w:lvl w:ilvl="0">
      <w:start w:val="7"/>
      <w:numFmt w:val="decimal"/>
      <w:lvlText w:val="%1"/>
      <w:lvlJc w:val="left"/>
      <w:pPr>
        <w:tabs>
          <w:tab w:val="num" w:pos="504"/>
        </w:tabs>
        <w:ind w:left="504" w:hanging="504"/>
      </w:pPr>
      <w:rPr>
        <w:rFonts w:hint="default"/>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3CA24B13"/>
    <w:multiLevelType w:val="hybridMultilevel"/>
    <w:tmpl w:val="6A8839E4"/>
    <w:lvl w:ilvl="0" w:tplc="28FE2676">
      <w:start w:val="1"/>
      <w:numFmt w:val="lowerLetter"/>
      <w:lvlText w:val="%1."/>
      <w:lvlJc w:val="left"/>
      <w:pPr>
        <w:ind w:left="1209" w:hanging="360"/>
      </w:pPr>
      <w:rPr>
        <w:rFonts w:ascii="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70">
    <w:nsid w:val="3CC0649C"/>
    <w:multiLevelType w:val="multilevel"/>
    <w:tmpl w:val="E88006B0"/>
    <w:lvl w:ilvl="0">
      <w:start w:val="2"/>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1">
    <w:nsid w:val="3F18309F"/>
    <w:multiLevelType w:val="hybridMultilevel"/>
    <w:tmpl w:val="5FB2A05A"/>
    <w:lvl w:ilvl="0" w:tplc="3CE6AAE6">
      <w:start w:val="1"/>
      <w:numFmt w:val="lowerLetter"/>
      <w:lvlText w:val="%1."/>
      <w:lvlJc w:val="left"/>
      <w:pPr>
        <w:tabs>
          <w:tab w:val="num" w:pos="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95753C"/>
    <w:multiLevelType w:val="hybridMultilevel"/>
    <w:tmpl w:val="7108AE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01C2E1A"/>
    <w:multiLevelType w:val="hybridMultilevel"/>
    <w:tmpl w:val="D38E8C7C"/>
    <w:lvl w:ilvl="0" w:tplc="67FA4F8E">
      <w:start w:val="1"/>
      <w:numFmt w:val="bullet"/>
      <w:lvlText w:val=""/>
      <w:lvlJc w:val="left"/>
      <w:pPr>
        <w:tabs>
          <w:tab w:val="num" w:pos="1109"/>
        </w:tabs>
        <w:ind w:left="1109" w:hanging="605"/>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4">
    <w:nsid w:val="412143AD"/>
    <w:multiLevelType w:val="hybridMultilevel"/>
    <w:tmpl w:val="9D462D32"/>
    <w:lvl w:ilvl="0" w:tplc="2FD20EA6">
      <w:start w:val="1"/>
      <w:numFmt w:val="decimal"/>
      <w:lvlText w:val="9.%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1383E18"/>
    <w:multiLevelType w:val="hybridMultilevel"/>
    <w:tmpl w:val="B7188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3170719"/>
    <w:multiLevelType w:val="multilevel"/>
    <w:tmpl w:val="C1B835E8"/>
    <w:lvl w:ilvl="0">
      <w:start w:val="1"/>
      <w:numFmt w:val="lowerLetter"/>
      <w:lvlText w:val="%1."/>
      <w:lvlJc w:val="left"/>
      <w:pPr>
        <w:tabs>
          <w:tab w:val="num" w:pos="432"/>
        </w:tabs>
        <w:ind w:left="432" w:hanging="432"/>
      </w:pPr>
      <w:rPr>
        <w:rFonts w:ascii="Times New Roman" w:hAnsi="Times New Roman" w:cs="Times New Roman"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44676E2A"/>
    <w:multiLevelType w:val="multilevel"/>
    <w:tmpl w:val="3ECEB334"/>
    <w:lvl w:ilvl="0">
      <w:start w:val="1"/>
      <w:numFmt w:val="bullet"/>
      <w:lvlText w:val=""/>
      <w:lvlJc w:val="left"/>
      <w:pPr>
        <w:tabs>
          <w:tab w:val="num" w:pos="432"/>
        </w:tabs>
        <w:ind w:left="432" w:hanging="432"/>
      </w:pPr>
      <w:rPr>
        <w:rFonts w:ascii="Symbol" w:hAnsi="Symbol" w:hint="default"/>
      </w:rPr>
    </w:lvl>
    <w:lvl w:ilvl="1">
      <w:start w:val="1"/>
      <w:numFmt w:val="decimal"/>
      <w:lvlText w:val="7.%2"/>
      <w:lvlJc w:val="left"/>
      <w:pPr>
        <w:tabs>
          <w:tab w:val="num" w:pos="0"/>
        </w:tabs>
        <w:ind w:left="0" w:firstLine="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4CE551C"/>
    <w:multiLevelType w:val="multilevel"/>
    <w:tmpl w:val="28105F2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5FC0513"/>
    <w:multiLevelType w:val="multilevel"/>
    <w:tmpl w:val="C6B0D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66379D9"/>
    <w:multiLevelType w:val="hybridMultilevel"/>
    <w:tmpl w:val="1DAC9362"/>
    <w:lvl w:ilvl="0" w:tplc="3BDCE40C">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771579"/>
    <w:multiLevelType w:val="hybridMultilevel"/>
    <w:tmpl w:val="E8968A24"/>
    <w:lvl w:ilvl="0" w:tplc="04090001">
      <w:start w:val="1"/>
      <w:numFmt w:val="bullet"/>
      <w:lvlText w:val=""/>
      <w:lvlJc w:val="left"/>
      <w:pPr>
        <w:tabs>
          <w:tab w:val="num" w:pos="1498"/>
        </w:tabs>
        <w:ind w:left="1498"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6C65ABA"/>
    <w:multiLevelType w:val="multilevel"/>
    <w:tmpl w:val="37926870"/>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47597210"/>
    <w:multiLevelType w:val="hybridMultilevel"/>
    <w:tmpl w:val="C62AE5C4"/>
    <w:lvl w:ilvl="0" w:tplc="32AC5FB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92C6FB3"/>
    <w:multiLevelType w:val="multilevel"/>
    <w:tmpl w:val="0F7E9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A9D1BF4"/>
    <w:multiLevelType w:val="multilevel"/>
    <w:tmpl w:val="434AFC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AEE4286"/>
    <w:multiLevelType w:val="hybridMultilevel"/>
    <w:tmpl w:val="32CAC108"/>
    <w:lvl w:ilvl="0" w:tplc="425E65B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B106599"/>
    <w:multiLevelType w:val="hybridMultilevel"/>
    <w:tmpl w:val="34AAD0D8"/>
    <w:lvl w:ilvl="0" w:tplc="C0867DD6">
      <w:start w:val="1"/>
      <w:numFmt w:val="decimal"/>
      <w:lvlText w:val="4.%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BF00A07"/>
    <w:multiLevelType w:val="multilevel"/>
    <w:tmpl w:val="37926870"/>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4D045E62"/>
    <w:multiLevelType w:val="hybridMultilevel"/>
    <w:tmpl w:val="F648CBF6"/>
    <w:lvl w:ilvl="0" w:tplc="01A42F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5F05FC"/>
    <w:multiLevelType w:val="hybridMultilevel"/>
    <w:tmpl w:val="9E0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EF84391"/>
    <w:multiLevelType w:val="multilevel"/>
    <w:tmpl w:val="B2B44908"/>
    <w:lvl w:ilvl="0">
      <w:start w:val="1"/>
      <w:numFmt w:val="bullet"/>
      <w:lvlText w:val=""/>
      <w:lvlJc w:val="left"/>
      <w:pPr>
        <w:tabs>
          <w:tab w:val="num" w:pos="432"/>
        </w:tabs>
        <w:ind w:left="432" w:hanging="432"/>
      </w:pPr>
      <w:rPr>
        <w:rFonts w:ascii="Symbol" w:hAnsi="Symbol" w:hint="default"/>
      </w:rPr>
    </w:lvl>
    <w:lvl w:ilvl="1">
      <w:start w:val="1"/>
      <w:numFmt w:val="decimal"/>
      <w:lvlText w:val="7.%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nsid w:val="4F5B2CE1"/>
    <w:multiLevelType w:val="hybridMultilevel"/>
    <w:tmpl w:val="F724B9A2"/>
    <w:lvl w:ilvl="0" w:tplc="80B4EF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2DE4841"/>
    <w:multiLevelType w:val="hybridMultilevel"/>
    <w:tmpl w:val="639CE2B2"/>
    <w:lvl w:ilvl="0" w:tplc="E4FC26F8">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7B4066"/>
    <w:multiLevelType w:val="multilevel"/>
    <w:tmpl w:val="434AFC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56CE52DB"/>
    <w:multiLevelType w:val="hybridMultilevel"/>
    <w:tmpl w:val="C17C6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57B454D9"/>
    <w:multiLevelType w:val="hybridMultilevel"/>
    <w:tmpl w:val="B752324C"/>
    <w:lvl w:ilvl="0" w:tplc="B08EC066">
      <w:start w:val="70"/>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8C09D4"/>
    <w:multiLevelType w:val="hybridMultilevel"/>
    <w:tmpl w:val="BA3C075A"/>
    <w:lvl w:ilvl="0" w:tplc="6BD6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9A440C3"/>
    <w:multiLevelType w:val="multilevel"/>
    <w:tmpl w:val="6DA4BF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nsid w:val="59EF6DB2"/>
    <w:multiLevelType w:val="hybridMultilevel"/>
    <w:tmpl w:val="E47E31D2"/>
    <w:lvl w:ilvl="0" w:tplc="04090019">
      <w:start w:val="1"/>
      <w:numFmt w:val="lowerLetter"/>
      <w:lvlText w:val="%1."/>
      <w:lvlJc w:val="left"/>
      <w:pPr>
        <w:ind w:left="1246" w:hanging="360"/>
      </w:pPr>
      <w:rPr>
        <w:rFont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00">
    <w:nsid w:val="5B9E0489"/>
    <w:multiLevelType w:val="hybridMultilevel"/>
    <w:tmpl w:val="357655D6"/>
    <w:lvl w:ilvl="0" w:tplc="04090001">
      <w:start w:val="1"/>
      <w:numFmt w:val="bullet"/>
      <w:lvlText w:val=""/>
      <w:lvlJc w:val="left"/>
      <w:pPr>
        <w:tabs>
          <w:tab w:val="num" w:pos="1498"/>
        </w:tabs>
        <w:ind w:left="1498"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5C0443B1"/>
    <w:multiLevelType w:val="multilevel"/>
    <w:tmpl w:val="37926870"/>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D141E30"/>
    <w:multiLevelType w:val="hybridMultilevel"/>
    <w:tmpl w:val="93BE6964"/>
    <w:lvl w:ilvl="0" w:tplc="AC3274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5FBD2FE1"/>
    <w:multiLevelType w:val="hybridMultilevel"/>
    <w:tmpl w:val="4A7E18BA"/>
    <w:lvl w:ilvl="0" w:tplc="F1F26564">
      <w:start w:val="1"/>
      <w:numFmt w:val="lowerLetter"/>
      <w:lvlText w:val="%1."/>
      <w:lvlJc w:val="left"/>
      <w:pPr>
        <w:ind w:left="108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0B84C60"/>
    <w:multiLevelType w:val="multilevel"/>
    <w:tmpl w:val="86E6B9F6"/>
    <w:lvl w:ilvl="0">
      <w:start w:val="1"/>
      <w:numFmt w:val="bullet"/>
      <w:lvlText w:val=""/>
      <w:lvlJc w:val="left"/>
      <w:pPr>
        <w:tabs>
          <w:tab w:val="num" w:pos="1498"/>
        </w:tabs>
        <w:ind w:left="1498"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5">
    <w:nsid w:val="61A70B5E"/>
    <w:multiLevelType w:val="multilevel"/>
    <w:tmpl w:val="4A7E18BA"/>
    <w:lvl w:ilvl="0">
      <w:start w:val="1"/>
      <w:numFmt w:val="lowerLetter"/>
      <w:lvlText w:val="%1."/>
      <w:lvlJc w:val="left"/>
      <w:pPr>
        <w:ind w:left="1080" w:hanging="360"/>
      </w:pPr>
      <w:rPr>
        <w:rFonts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62301A77"/>
    <w:multiLevelType w:val="multilevel"/>
    <w:tmpl w:val="DC1E1CD6"/>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62E118E0"/>
    <w:multiLevelType w:val="hybridMultilevel"/>
    <w:tmpl w:val="BA3C075A"/>
    <w:lvl w:ilvl="0" w:tplc="6BD6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4C52F34"/>
    <w:multiLevelType w:val="hybridMultilevel"/>
    <w:tmpl w:val="2AF453A2"/>
    <w:lvl w:ilvl="0" w:tplc="BD283EC0">
      <w:start w:val="1"/>
      <w:numFmt w:val="bullet"/>
      <w:lvlText w:val=""/>
      <w:lvlJc w:val="left"/>
      <w:pPr>
        <w:ind w:left="907" w:hanging="360"/>
      </w:pPr>
      <w:rPr>
        <w:rFonts w:ascii="Wingdings" w:hAnsi="Wingdings" w:hint="default"/>
      </w:rPr>
    </w:lvl>
    <w:lvl w:ilvl="1" w:tplc="04090003">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627" w:hanging="360"/>
      </w:pPr>
      <w:rPr>
        <w:rFonts w:ascii="Wingdings" w:hAnsi="Wingdings" w:hint="default"/>
      </w:rPr>
    </w:lvl>
    <w:lvl w:ilvl="3" w:tplc="04090001" w:tentative="1">
      <w:start w:val="1"/>
      <w:numFmt w:val="bullet"/>
      <w:lvlText w:val=""/>
      <w:lvlJc w:val="left"/>
      <w:pPr>
        <w:ind w:left="2347" w:hanging="360"/>
      </w:pPr>
      <w:rPr>
        <w:rFonts w:ascii="Symbol" w:hAnsi="Symbol" w:hint="default"/>
      </w:rPr>
    </w:lvl>
    <w:lvl w:ilvl="4" w:tplc="04090003" w:tentative="1">
      <w:start w:val="1"/>
      <w:numFmt w:val="bullet"/>
      <w:lvlText w:val="o"/>
      <w:lvlJc w:val="left"/>
      <w:pPr>
        <w:ind w:left="3067" w:hanging="360"/>
      </w:pPr>
      <w:rPr>
        <w:rFonts w:ascii="Courier New" w:hAnsi="Courier New" w:cs="Courier New" w:hint="default"/>
      </w:rPr>
    </w:lvl>
    <w:lvl w:ilvl="5" w:tplc="04090005" w:tentative="1">
      <w:start w:val="1"/>
      <w:numFmt w:val="bullet"/>
      <w:lvlText w:val=""/>
      <w:lvlJc w:val="left"/>
      <w:pPr>
        <w:ind w:left="3787" w:hanging="360"/>
      </w:pPr>
      <w:rPr>
        <w:rFonts w:ascii="Wingdings" w:hAnsi="Wingdings" w:hint="default"/>
      </w:rPr>
    </w:lvl>
    <w:lvl w:ilvl="6" w:tplc="04090001" w:tentative="1">
      <w:start w:val="1"/>
      <w:numFmt w:val="bullet"/>
      <w:lvlText w:val=""/>
      <w:lvlJc w:val="left"/>
      <w:pPr>
        <w:ind w:left="4507" w:hanging="360"/>
      </w:pPr>
      <w:rPr>
        <w:rFonts w:ascii="Symbol" w:hAnsi="Symbol" w:hint="default"/>
      </w:rPr>
    </w:lvl>
    <w:lvl w:ilvl="7" w:tplc="04090003" w:tentative="1">
      <w:start w:val="1"/>
      <w:numFmt w:val="bullet"/>
      <w:lvlText w:val="o"/>
      <w:lvlJc w:val="left"/>
      <w:pPr>
        <w:ind w:left="5227" w:hanging="360"/>
      </w:pPr>
      <w:rPr>
        <w:rFonts w:ascii="Courier New" w:hAnsi="Courier New" w:cs="Courier New" w:hint="default"/>
      </w:rPr>
    </w:lvl>
    <w:lvl w:ilvl="8" w:tplc="04090005" w:tentative="1">
      <w:start w:val="1"/>
      <w:numFmt w:val="bullet"/>
      <w:lvlText w:val=""/>
      <w:lvlJc w:val="left"/>
      <w:pPr>
        <w:ind w:left="5947" w:hanging="360"/>
      </w:pPr>
      <w:rPr>
        <w:rFonts w:ascii="Wingdings" w:hAnsi="Wingdings" w:hint="default"/>
      </w:rPr>
    </w:lvl>
  </w:abstractNum>
  <w:abstractNum w:abstractNumId="109">
    <w:nsid w:val="655C5A25"/>
    <w:multiLevelType w:val="hybridMultilevel"/>
    <w:tmpl w:val="F9E2E732"/>
    <w:lvl w:ilvl="0" w:tplc="C82E2E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704027"/>
    <w:multiLevelType w:val="hybridMultilevel"/>
    <w:tmpl w:val="5A3E5E86"/>
    <w:lvl w:ilvl="0" w:tplc="D762826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658C7602"/>
    <w:multiLevelType w:val="hybridMultilevel"/>
    <w:tmpl w:val="33A0DC42"/>
    <w:lvl w:ilvl="0" w:tplc="926231F8">
      <w:start w:val="1"/>
      <w:numFmt w:val="lowerLetter"/>
      <w:lvlText w:val="%1."/>
      <w:lvlJc w:val="left"/>
      <w:pPr>
        <w:tabs>
          <w:tab w:val="num" w:pos="720"/>
        </w:tabs>
        <w:ind w:left="720" w:hanging="360"/>
      </w:pPr>
      <w:rPr>
        <w:rFonts w:ascii="Times New Roman" w:hAnsi="Times New Roman" w:cs="Times New Roman" w:hint="default"/>
        <w:sz w:val="22"/>
        <w:szCs w:val="22"/>
      </w:rPr>
    </w:lvl>
    <w:lvl w:ilvl="1" w:tplc="04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663E23C6"/>
    <w:multiLevelType w:val="hybridMultilevel"/>
    <w:tmpl w:val="42228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68CE0527"/>
    <w:multiLevelType w:val="multilevel"/>
    <w:tmpl w:val="B1D4C806"/>
    <w:lvl w:ilvl="0">
      <w:start w:val="1"/>
      <w:numFmt w:val="bullet"/>
      <w:lvlText w:val=""/>
      <w:lvlJc w:val="left"/>
      <w:pPr>
        <w:tabs>
          <w:tab w:val="num" w:pos="432"/>
        </w:tabs>
        <w:ind w:left="432" w:hanging="432"/>
      </w:pPr>
      <w:rPr>
        <w:rFonts w:ascii="Symbol" w:hAnsi="Symbol" w:hint="default"/>
      </w:rPr>
    </w:lvl>
    <w:lvl w:ilvl="1">
      <w:start w:val="1"/>
      <w:numFmt w:val="decimal"/>
      <w:lvlText w:val="7.%2"/>
      <w:lvlJc w:val="left"/>
      <w:pPr>
        <w:tabs>
          <w:tab w:val="num" w:pos="0"/>
        </w:tabs>
        <w:ind w:left="0" w:firstLine="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nsid w:val="695416C9"/>
    <w:multiLevelType w:val="hybridMultilevel"/>
    <w:tmpl w:val="A81E2C34"/>
    <w:lvl w:ilvl="0" w:tplc="D85E47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AC72F9D"/>
    <w:multiLevelType w:val="hybridMultilevel"/>
    <w:tmpl w:val="CE145D0C"/>
    <w:lvl w:ilvl="0" w:tplc="04090019">
      <w:start w:val="1"/>
      <w:numFmt w:val="low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16">
    <w:nsid w:val="6C176F00"/>
    <w:multiLevelType w:val="hybridMultilevel"/>
    <w:tmpl w:val="963C1582"/>
    <w:lvl w:ilvl="0" w:tplc="8F0C59B2">
      <w:start w:val="1"/>
      <w:numFmt w:val="bullet"/>
      <w:lvlText w:val=""/>
      <w:lvlJc w:val="left"/>
      <w:pPr>
        <w:tabs>
          <w:tab w:val="num" w:pos="1138"/>
        </w:tabs>
        <w:ind w:left="1138" w:hanging="360"/>
      </w:pPr>
      <w:rPr>
        <w:rFonts w:ascii="Symbol" w:hAnsi="Symbol" w:hint="default"/>
        <w:sz w:val="22"/>
      </w:rPr>
    </w:lvl>
    <w:lvl w:ilvl="1" w:tplc="04090003">
      <w:start w:val="1"/>
      <w:numFmt w:val="bullet"/>
      <w:lvlText w:val="o"/>
      <w:lvlJc w:val="left"/>
      <w:pPr>
        <w:tabs>
          <w:tab w:val="num" w:pos="2218"/>
        </w:tabs>
        <w:ind w:left="2218" w:hanging="360"/>
      </w:pPr>
      <w:rPr>
        <w:rFonts w:ascii="Courier New" w:hAnsi="Courier New" w:cs="Courier New"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Courier New"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Courier New"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17">
    <w:nsid w:val="6C861050"/>
    <w:multiLevelType w:val="hybridMultilevel"/>
    <w:tmpl w:val="FAECDC50"/>
    <w:lvl w:ilvl="0" w:tplc="3CE6AAE6">
      <w:start w:val="1"/>
      <w:numFmt w:val="lowerLetter"/>
      <w:lvlText w:val="%1."/>
      <w:lvlJc w:val="left"/>
      <w:pPr>
        <w:tabs>
          <w:tab w:val="num" w:pos="-360"/>
        </w:tabs>
        <w:ind w:left="720" w:hanging="360"/>
      </w:pPr>
      <w:rPr>
        <w:rFonts w:hint="default"/>
        <w:b w:val="0"/>
        <w:i w:val="0"/>
      </w:rPr>
    </w:lvl>
    <w:lvl w:ilvl="1" w:tplc="8034E970">
      <w:start w:val="1"/>
      <w:numFmt w:val="lowerRoman"/>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6D7336BD"/>
    <w:multiLevelType w:val="hybridMultilevel"/>
    <w:tmpl w:val="77686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6DCB5954"/>
    <w:multiLevelType w:val="hybridMultilevel"/>
    <w:tmpl w:val="48CAE1C8"/>
    <w:lvl w:ilvl="0" w:tplc="3BDCE40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7E2929"/>
    <w:multiLevelType w:val="hybridMultilevel"/>
    <w:tmpl w:val="DA381074"/>
    <w:lvl w:ilvl="0" w:tplc="A77262C2">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18F4E12"/>
    <w:multiLevelType w:val="hybridMultilevel"/>
    <w:tmpl w:val="A11C2E52"/>
    <w:lvl w:ilvl="0" w:tplc="A088FD38">
      <w:start w:val="3"/>
      <w:numFmt w:val="decimal"/>
      <w:lvlText w:val="2.%1"/>
      <w:lvlJc w:val="left"/>
      <w:pPr>
        <w:tabs>
          <w:tab w:val="num" w:pos="360"/>
        </w:tabs>
        <w:ind w:left="360" w:hanging="360"/>
      </w:pPr>
      <w:rPr>
        <w:rFonts w:hint="default"/>
        <w:sz w:val="22"/>
      </w:rPr>
    </w:lvl>
    <w:lvl w:ilvl="1" w:tplc="AF0C008A">
      <w:start w:val="1"/>
      <w:numFmt w:val="lowerLetter"/>
      <w:lvlText w:val="%2."/>
      <w:lvlJc w:val="left"/>
      <w:pPr>
        <w:ind w:left="720" w:hanging="360"/>
      </w:pPr>
      <w:rPr>
        <w:rFonts w:hint="default"/>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B9736D"/>
    <w:multiLevelType w:val="hybridMultilevel"/>
    <w:tmpl w:val="D318D374"/>
    <w:lvl w:ilvl="0" w:tplc="04090001">
      <w:start w:val="1"/>
      <w:numFmt w:val="bullet"/>
      <w:lvlText w:val=""/>
      <w:lvlJc w:val="left"/>
      <w:pPr>
        <w:tabs>
          <w:tab w:val="num" w:pos="906"/>
        </w:tabs>
        <w:ind w:left="906" w:hanging="360"/>
      </w:pPr>
      <w:rPr>
        <w:rFonts w:ascii="Symbol" w:hAnsi="Symbol" w:hint="default"/>
        <w:b w:val="0"/>
        <w:i w:val="0"/>
      </w:rPr>
    </w:lvl>
    <w:lvl w:ilvl="1" w:tplc="04090019" w:tentative="1">
      <w:start w:val="1"/>
      <w:numFmt w:val="lowerLetter"/>
      <w:lvlText w:val="%2."/>
      <w:lvlJc w:val="left"/>
      <w:pPr>
        <w:tabs>
          <w:tab w:val="num" w:pos="1266"/>
        </w:tabs>
        <w:ind w:left="1266" w:hanging="360"/>
      </w:pPr>
    </w:lvl>
    <w:lvl w:ilvl="2" w:tplc="0409001B" w:tentative="1">
      <w:start w:val="1"/>
      <w:numFmt w:val="lowerRoman"/>
      <w:lvlText w:val="%3."/>
      <w:lvlJc w:val="right"/>
      <w:pPr>
        <w:tabs>
          <w:tab w:val="num" w:pos="1986"/>
        </w:tabs>
        <w:ind w:left="1986" w:hanging="180"/>
      </w:pPr>
    </w:lvl>
    <w:lvl w:ilvl="3" w:tplc="0409000F" w:tentative="1">
      <w:start w:val="1"/>
      <w:numFmt w:val="decimal"/>
      <w:lvlText w:val="%4."/>
      <w:lvlJc w:val="left"/>
      <w:pPr>
        <w:tabs>
          <w:tab w:val="num" w:pos="2706"/>
        </w:tabs>
        <w:ind w:left="2706" w:hanging="360"/>
      </w:pPr>
    </w:lvl>
    <w:lvl w:ilvl="4" w:tplc="04090019" w:tentative="1">
      <w:start w:val="1"/>
      <w:numFmt w:val="lowerLetter"/>
      <w:lvlText w:val="%5."/>
      <w:lvlJc w:val="left"/>
      <w:pPr>
        <w:tabs>
          <w:tab w:val="num" w:pos="3426"/>
        </w:tabs>
        <w:ind w:left="3426" w:hanging="360"/>
      </w:pPr>
    </w:lvl>
    <w:lvl w:ilvl="5" w:tplc="0409001B" w:tentative="1">
      <w:start w:val="1"/>
      <w:numFmt w:val="lowerRoman"/>
      <w:lvlText w:val="%6."/>
      <w:lvlJc w:val="right"/>
      <w:pPr>
        <w:tabs>
          <w:tab w:val="num" w:pos="4146"/>
        </w:tabs>
        <w:ind w:left="4146" w:hanging="180"/>
      </w:pPr>
    </w:lvl>
    <w:lvl w:ilvl="6" w:tplc="0409000F" w:tentative="1">
      <w:start w:val="1"/>
      <w:numFmt w:val="decimal"/>
      <w:lvlText w:val="%7."/>
      <w:lvlJc w:val="left"/>
      <w:pPr>
        <w:tabs>
          <w:tab w:val="num" w:pos="4866"/>
        </w:tabs>
        <w:ind w:left="4866" w:hanging="360"/>
      </w:pPr>
    </w:lvl>
    <w:lvl w:ilvl="7" w:tplc="04090019" w:tentative="1">
      <w:start w:val="1"/>
      <w:numFmt w:val="lowerLetter"/>
      <w:lvlText w:val="%8."/>
      <w:lvlJc w:val="left"/>
      <w:pPr>
        <w:tabs>
          <w:tab w:val="num" w:pos="5586"/>
        </w:tabs>
        <w:ind w:left="5586" w:hanging="360"/>
      </w:pPr>
    </w:lvl>
    <w:lvl w:ilvl="8" w:tplc="0409001B" w:tentative="1">
      <w:start w:val="1"/>
      <w:numFmt w:val="lowerRoman"/>
      <w:lvlText w:val="%9."/>
      <w:lvlJc w:val="right"/>
      <w:pPr>
        <w:tabs>
          <w:tab w:val="num" w:pos="6306"/>
        </w:tabs>
        <w:ind w:left="6306" w:hanging="180"/>
      </w:pPr>
    </w:lvl>
  </w:abstractNum>
  <w:abstractNum w:abstractNumId="123">
    <w:nsid w:val="740D5EF5"/>
    <w:multiLevelType w:val="multilevel"/>
    <w:tmpl w:val="68E24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74495D34"/>
    <w:multiLevelType w:val="hybridMultilevel"/>
    <w:tmpl w:val="AD4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55D30EF"/>
    <w:multiLevelType w:val="hybridMultilevel"/>
    <w:tmpl w:val="F2CE68F2"/>
    <w:lvl w:ilvl="0" w:tplc="2E48F990">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7862E49"/>
    <w:multiLevelType w:val="hybridMultilevel"/>
    <w:tmpl w:val="E1E2309A"/>
    <w:lvl w:ilvl="0" w:tplc="DB502A4C">
      <w:start w:val="1"/>
      <w:numFmt w:val="lowerLetter"/>
      <w:lvlText w:val="(%1)"/>
      <w:lvlJc w:val="left"/>
      <w:pPr>
        <w:ind w:left="126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80C4530"/>
    <w:multiLevelType w:val="multilevel"/>
    <w:tmpl w:val="560EADD2"/>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784366C5"/>
    <w:multiLevelType w:val="hybridMultilevel"/>
    <w:tmpl w:val="A698BDF6"/>
    <w:lvl w:ilvl="0" w:tplc="875EB37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8B7600F"/>
    <w:multiLevelType w:val="hybridMultilevel"/>
    <w:tmpl w:val="EC2E473C"/>
    <w:lvl w:ilvl="0" w:tplc="7FEAA87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185F5F"/>
    <w:multiLevelType w:val="hybridMultilevel"/>
    <w:tmpl w:val="63DC66F2"/>
    <w:lvl w:ilvl="0" w:tplc="04090019">
      <w:start w:val="1"/>
      <w:numFmt w:val="lowerLetter"/>
      <w:lvlText w:val="%1."/>
      <w:lvlJc w:val="left"/>
      <w:pPr>
        <w:ind w:left="1299" w:hanging="360"/>
      </w:pPr>
      <w:rPr>
        <w:rFonts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31">
    <w:nsid w:val="79D07B1A"/>
    <w:multiLevelType w:val="multilevel"/>
    <w:tmpl w:val="B1FEC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7B1D4A05"/>
    <w:multiLevelType w:val="hybridMultilevel"/>
    <w:tmpl w:val="B652DD5E"/>
    <w:lvl w:ilvl="0" w:tplc="764A8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345F95"/>
    <w:multiLevelType w:val="hybridMultilevel"/>
    <w:tmpl w:val="2726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7B872DB1"/>
    <w:multiLevelType w:val="hybridMultilevel"/>
    <w:tmpl w:val="12A473EC"/>
    <w:lvl w:ilvl="0" w:tplc="C0867DD6">
      <w:start w:val="1"/>
      <w:numFmt w:val="decimal"/>
      <w:lvlText w:val="4.%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35">
    <w:nsid w:val="7D9D5634"/>
    <w:multiLevelType w:val="hybridMultilevel"/>
    <w:tmpl w:val="4780799A"/>
    <w:lvl w:ilvl="0" w:tplc="F3E078D0">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6">
    <w:nsid w:val="7DE46429"/>
    <w:multiLevelType w:val="hybridMultilevel"/>
    <w:tmpl w:val="E370E270"/>
    <w:lvl w:ilvl="0" w:tplc="A412EAEE">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8"/>
  </w:num>
  <w:num w:numId="2">
    <w:abstractNumId w:val="15"/>
  </w:num>
  <w:num w:numId="3">
    <w:abstractNumId w:val="31"/>
  </w:num>
  <w:num w:numId="4">
    <w:abstractNumId w:val="26"/>
  </w:num>
  <w:num w:numId="5">
    <w:abstractNumId w:val="21"/>
  </w:num>
  <w:num w:numId="6">
    <w:abstractNumId w:val="114"/>
  </w:num>
  <w:num w:numId="7">
    <w:abstractNumId w:val="17"/>
  </w:num>
  <w:num w:numId="8">
    <w:abstractNumId w:val="32"/>
  </w:num>
  <w:num w:numId="9">
    <w:abstractNumId w:val="1"/>
  </w:num>
  <w:num w:numId="10">
    <w:abstractNumId w:val="68"/>
  </w:num>
  <w:num w:numId="11">
    <w:abstractNumId w:val="103"/>
  </w:num>
  <w:num w:numId="12">
    <w:abstractNumId w:val="3"/>
  </w:num>
  <w:num w:numId="13">
    <w:abstractNumId w:val="123"/>
  </w:num>
  <w:num w:numId="14">
    <w:abstractNumId w:val="117"/>
  </w:num>
  <w:num w:numId="15">
    <w:abstractNumId w:val="38"/>
  </w:num>
  <w:num w:numId="16">
    <w:abstractNumId w:val="9"/>
  </w:num>
  <w:num w:numId="17">
    <w:abstractNumId w:val="16"/>
  </w:num>
  <w:num w:numId="18">
    <w:abstractNumId w:val="71"/>
  </w:num>
  <w:num w:numId="19">
    <w:abstractNumId w:val="85"/>
  </w:num>
  <w:num w:numId="20">
    <w:abstractNumId w:val="57"/>
  </w:num>
  <w:num w:numId="21">
    <w:abstractNumId w:val="59"/>
  </w:num>
  <w:num w:numId="22">
    <w:abstractNumId w:val="37"/>
  </w:num>
  <w:num w:numId="23">
    <w:abstractNumId w:val="131"/>
  </w:num>
  <w:num w:numId="24">
    <w:abstractNumId w:val="84"/>
  </w:num>
  <w:num w:numId="25">
    <w:abstractNumId w:val="105"/>
  </w:num>
  <w:num w:numId="26">
    <w:abstractNumId w:val="102"/>
  </w:num>
  <w:num w:numId="27">
    <w:abstractNumId w:val="79"/>
  </w:num>
  <w:num w:numId="28">
    <w:abstractNumId w:val="11"/>
  </w:num>
  <w:num w:numId="29">
    <w:abstractNumId w:val="116"/>
  </w:num>
  <w:num w:numId="30">
    <w:abstractNumId w:val="94"/>
  </w:num>
  <w:num w:numId="31">
    <w:abstractNumId w:val="18"/>
  </w:num>
  <w:num w:numId="32">
    <w:abstractNumId w:val="4"/>
  </w:num>
  <w:num w:numId="33">
    <w:abstractNumId w:val="73"/>
  </w:num>
  <w:num w:numId="34">
    <w:abstractNumId w:val="10"/>
  </w:num>
  <w:num w:numId="35">
    <w:abstractNumId w:val="122"/>
  </w:num>
  <w:num w:numId="36">
    <w:abstractNumId w:val="5"/>
  </w:num>
  <w:num w:numId="37">
    <w:abstractNumId w:val="136"/>
  </w:num>
  <w:num w:numId="38">
    <w:abstractNumId w:val="63"/>
  </w:num>
  <w:num w:numId="39">
    <w:abstractNumId w:val="92"/>
  </w:num>
  <w:num w:numId="40">
    <w:abstractNumId w:val="104"/>
  </w:num>
  <w:num w:numId="41">
    <w:abstractNumId w:val="81"/>
  </w:num>
  <w:num w:numId="42">
    <w:abstractNumId w:val="7"/>
  </w:num>
  <w:num w:numId="43">
    <w:abstractNumId w:val="100"/>
  </w:num>
  <w:num w:numId="44">
    <w:abstractNumId w:val="27"/>
  </w:num>
  <w:num w:numId="45">
    <w:abstractNumId w:val="66"/>
  </w:num>
  <w:num w:numId="46">
    <w:abstractNumId w:val="0"/>
  </w:num>
  <w:num w:numId="47">
    <w:abstractNumId w:val="124"/>
  </w:num>
  <w:num w:numId="48">
    <w:abstractNumId w:val="67"/>
  </w:num>
  <w:num w:numId="49">
    <w:abstractNumId w:val="52"/>
  </w:num>
  <w:num w:numId="50">
    <w:abstractNumId w:val="108"/>
  </w:num>
  <w:num w:numId="51">
    <w:abstractNumId w:val="23"/>
  </w:num>
  <w:num w:numId="52">
    <w:abstractNumId w:val="127"/>
  </w:num>
  <w:num w:numId="53">
    <w:abstractNumId w:val="8"/>
  </w:num>
  <w:num w:numId="54">
    <w:abstractNumId w:val="106"/>
  </w:num>
  <w:num w:numId="55">
    <w:abstractNumId w:val="78"/>
  </w:num>
  <w:num w:numId="56">
    <w:abstractNumId w:val="75"/>
  </w:num>
  <w:num w:numId="57">
    <w:abstractNumId w:val="45"/>
  </w:num>
  <w:num w:numId="58">
    <w:abstractNumId w:val="12"/>
  </w:num>
  <w:num w:numId="59">
    <w:abstractNumId w:val="56"/>
  </w:num>
  <w:num w:numId="60">
    <w:abstractNumId w:val="53"/>
  </w:num>
  <w:num w:numId="61">
    <w:abstractNumId w:val="34"/>
  </w:num>
  <w:num w:numId="62">
    <w:abstractNumId w:val="48"/>
  </w:num>
  <w:num w:numId="63">
    <w:abstractNumId w:val="39"/>
  </w:num>
  <w:num w:numId="64">
    <w:abstractNumId w:val="91"/>
  </w:num>
  <w:num w:numId="65">
    <w:abstractNumId w:val="77"/>
  </w:num>
  <w:num w:numId="66">
    <w:abstractNumId w:val="113"/>
  </w:num>
  <w:num w:numId="67">
    <w:abstractNumId w:val="110"/>
  </w:num>
  <w:num w:numId="68">
    <w:abstractNumId w:val="62"/>
  </w:num>
  <w:num w:numId="69">
    <w:abstractNumId w:val="134"/>
  </w:num>
  <w:num w:numId="70">
    <w:abstractNumId w:val="19"/>
  </w:num>
  <w:num w:numId="71">
    <w:abstractNumId w:val="129"/>
  </w:num>
  <w:num w:numId="72">
    <w:abstractNumId w:val="49"/>
  </w:num>
  <w:num w:numId="73">
    <w:abstractNumId w:val="54"/>
  </w:num>
  <w:num w:numId="74">
    <w:abstractNumId w:val="22"/>
  </w:num>
  <w:num w:numId="75">
    <w:abstractNumId w:val="44"/>
  </w:num>
  <w:num w:numId="76">
    <w:abstractNumId w:val="132"/>
  </w:num>
  <w:num w:numId="77">
    <w:abstractNumId w:val="50"/>
  </w:num>
  <w:num w:numId="78">
    <w:abstractNumId w:val="101"/>
  </w:num>
  <w:num w:numId="79">
    <w:abstractNumId w:val="97"/>
  </w:num>
  <w:num w:numId="80">
    <w:abstractNumId w:val="107"/>
  </w:num>
  <w:num w:numId="81">
    <w:abstractNumId w:val="47"/>
  </w:num>
  <w:num w:numId="82">
    <w:abstractNumId w:val="40"/>
  </w:num>
  <w:num w:numId="83">
    <w:abstractNumId w:val="51"/>
  </w:num>
  <w:num w:numId="84">
    <w:abstractNumId w:val="70"/>
  </w:num>
  <w:num w:numId="85">
    <w:abstractNumId w:val="82"/>
  </w:num>
  <w:num w:numId="86">
    <w:abstractNumId w:val="88"/>
  </w:num>
  <w:num w:numId="87">
    <w:abstractNumId w:val="33"/>
  </w:num>
  <w:num w:numId="88">
    <w:abstractNumId w:val="60"/>
  </w:num>
  <w:num w:numId="89">
    <w:abstractNumId w:val="76"/>
  </w:num>
  <w:num w:numId="90">
    <w:abstractNumId w:val="14"/>
  </w:num>
  <w:num w:numId="91">
    <w:abstractNumId w:val="6"/>
  </w:num>
  <w:num w:numId="92">
    <w:abstractNumId w:val="65"/>
  </w:num>
  <w:num w:numId="93">
    <w:abstractNumId w:val="112"/>
  </w:num>
  <w:num w:numId="94">
    <w:abstractNumId w:val="90"/>
  </w:num>
  <w:num w:numId="95">
    <w:abstractNumId w:val="133"/>
  </w:num>
  <w:num w:numId="96">
    <w:abstractNumId w:val="43"/>
  </w:num>
  <w:num w:numId="97">
    <w:abstractNumId w:val="29"/>
  </w:num>
  <w:num w:numId="98">
    <w:abstractNumId w:val="55"/>
  </w:num>
  <w:num w:numId="99">
    <w:abstractNumId w:val="69"/>
  </w:num>
  <w:num w:numId="100">
    <w:abstractNumId w:val="130"/>
  </w:num>
  <w:num w:numId="101">
    <w:abstractNumId w:val="89"/>
  </w:num>
  <w:num w:numId="102">
    <w:abstractNumId w:val="2"/>
  </w:num>
  <w:num w:numId="103">
    <w:abstractNumId w:val="72"/>
  </w:num>
  <w:num w:numId="104">
    <w:abstractNumId w:val="83"/>
  </w:num>
  <w:num w:numId="105">
    <w:abstractNumId w:val="99"/>
  </w:num>
  <w:num w:numId="106">
    <w:abstractNumId w:val="61"/>
  </w:num>
  <w:num w:numId="107">
    <w:abstractNumId w:val="121"/>
  </w:num>
  <w:num w:numId="108">
    <w:abstractNumId w:val="30"/>
  </w:num>
  <w:num w:numId="109">
    <w:abstractNumId w:val="24"/>
  </w:num>
  <w:num w:numId="110">
    <w:abstractNumId w:val="35"/>
  </w:num>
  <w:num w:numId="111">
    <w:abstractNumId w:val="13"/>
  </w:num>
  <w:num w:numId="112">
    <w:abstractNumId w:val="128"/>
  </w:num>
  <w:num w:numId="113">
    <w:abstractNumId w:val="86"/>
  </w:num>
  <w:num w:numId="114">
    <w:abstractNumId w:val="74"/>
  </w:num>
  <w:num w:numId="115">
    <w:abstractNumId w:val="120"/>
  </w:num>
  <w:num w:numId="116">
    <w:abstractNumId w:val="80"/>
  </w:num>
  <w:num w:numId="117">
    <w:abstractNumId w:val="41"/>
  </w:num>
  <w:num w:numId="118">
    <w:abstractNumId w:val="119"/>
  </w:num>
  <w:num w:numId="119">
    <w:abstractNumId w:val="64"/>
  </w:num>
  <w:num w:numId="120">
    <w:abstractNumId w:val="126"/>
  </w:num>
  <w:num w:numId="121">
    <w:abstractNumId w:val="135"/>
  </w:num>
  <w:num w:numId="122">
    <w:abstractNumId w:val="42"/>
  </w:num>
  <w:num w:numId="123">
    <w:abstractNumId w:val="36"/>
  </w:num>
  <w:num w:numId="124">
    <w:abstractNumId w:val="20"/>
  </w:num>
  <w:num w:numId="125">
    <w:abstractNumId w:val="125"/>
  </w:num>
  <w:num w:numId="126">
    <w:abstractNumId w:val="25"/>
  </w:num>
  <w:num w:numId="127">
    <w:abstractNumId w:val="96"/>
  </w:num>
  <w:num w:numId="128">
    <w:abstractNumId w:val="58"/>
  </w:num>
  <w:num w:numId="129">
    <w:abstractNumId w:val="87"/>
  </w:num>
  <w:num w:numId="130">
    <w:abstractNumId w:val="93"/>
  </w:num>
  <w:num w:numId="131">
    <w:abstractNumId w:val="115"/>
  </w:num>
  <w:num w:numId="132">
    <w:abstractNumId w:val="111"/>
  </w:num>
  <w:num w:numId="133">
    <w:abstractNumId w:val="28"/>
  </w:num>
  <w:num w:numId="134">
    <w:abstractNumId w:val="95"/>
  </w:num>
  <w:num w:numId="135">
    <w:abstractNumId w:val="118"/>
  </w:num>
  <w:num w:numId="136">
    <w:abstractNumId w:val="109"/>
  </w:num>
  <w:num w:numId="137">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4"/>
    <w:rsid w:val="0000088F"/>
    <w:rsid w:val="0000163D"/>
    <w:rsid w:val="00007CEB"/>
    <w:rsid w:val="00011377"/>
    <w:rsid w:val="00012391"/>
    <w:rsid w:val="00012DA6"/>
    <w:rsid w:val="000159E7"/>
    <w:rsid w:val="00017454"/>
    <w:rsid w:val="000176D2"/>
    <w:rsid w:val="0002250F"/>
    <w:rsid w:val="00022F7F"/>
    <w:rsid w:val="00024E56"/>
    <w:rsid w:val="00030E86"/>
    <w:rsid w:val="000365A8"/>
    <w:rsid w:val="000420B3"/>
    <w:rsid w:val="00042EC0"/>
    <w:rsid w:val="000436F6"/>
    <w:rsid w:val="00054911"/>
    <w:rsid w:val="00054CEF"/>
    <w:rsid w:val="00056231"/>
    <w:rsid w:val="000653A6"/>
    <w:rsid w:val="00070E6D"/>
    <w:rsid w:val="00075991"/>
    <w:rsid w:val="00075A33"/>
    <w:rsid w:val="00077F33"/>
    <w:rsid w:val="00080E22"/>
    <w:rsid w:val="00081F29"/>
    <w:rsid w:val="00086716"/>
    <w:rsid w:val="000868B5"/>
    <w:rsid w:val="000878F6"/>
    <w:rsid w:val="00093A43"/>
    <w:rsid w:val="0009779F"/>
    <w:rsid w:val="00097AD2"/>
    <w:rsid w:val="000A036A"/>
    <w:rsid w:val="000A0BBE"/>
    <w:rsid w:val="000A736A"/>
    <w:rsid w:val="000B1C60"/>
    <w:rsid w:val="000B5B7A"/>
    <w:rsid w:val="000B7B9B"/>
    <w:rsid w:val="000C351D"/>
    <w:rsid w:val="000C6511"/>
    <w:rsid w:val="000D1285"/>
    <w:rsid w:val="000D2157"/>
    <w:rsid w:val="000D6191"/>
    <w:rsid w:val="000D64E0"/>
    <w:rsid w:val="000E395F"/>
    <w:rsid w:val="000E520C"/>
    <w:rsid w:val="000F0B4C"/>
    <w:rsid w:val="000F121F"/>
    <w:rsid w:val="000F5C58"/>
    <w:rsid w:val="00114898"/>
    <w:rsid w:val="00115336"/>
    <w:rsid w:val="00116772"/>
    <w:rsid w:val="00116807"/>
    <w:rsid w:val="00133A88"/>
    <w:rsid w:val="00135034"/>
    <w:rsid w:val="00142EB4"/>
    <w:rsid w:val="00146A0A"/>
    <w:rsid w:val="00152469"/>
    <w:rsid w:val="00154A02"/>
    <w:rsid w:val="001577EE"/>
    <w:rsid w:val="00160DCC"/>
    <w:rsid w:val="00162D9E"/>
    <w:rsid w:val="00164D9D"/>
    <w:rsid w:val="001726B0"/>
    <w:rsid w:val="00176DEF"/>
    <w:rsid w:val="00181B30"/>
    <w:rsid w:val="0019106C"/>
    <w:rsid w:val="0019552F"/>
    <w:rsid w:val="001A23A2"/>
    <w:rsid w:val="001A3F48"/>
    <w:rsid w:val="001A7514"/>
    <w:rsid w:val="001B5E3D"/>
    <w:rsid w:val="001B63D6"/>
    <w:rsid w:val="001B6D0F"/>
    <w:rsid w:val="001C4124"/>
    <w:rsid w:val="001C4B44"/>
    <w:rsid w:val="001C6050"/>
    <w:rsid w:val="001D339A"/>
    <w:rsid w:val="001D6880"/>
    <w:rsid w:val="001E0636"/>
    <w:rsid w:val="001E6171"/>
    <w:rsid w:val="001E76D1"/>
    <w:rsid w:val="001E79DC"/>
    <w:rsid w:val="001F59A3"/>
    <w:rsid w:val="001F6EFD"/>
    <w:rsid w:val="0020141E"/>
    <w:rsid w:val="00201C90"/>
    <w:rsid w:val="002024D7"/>
    <w:rsid w:val="0020367F"/>
    <w:rsid w:val="00205C3D"/>
    <w:rsid w:val="00205CBF"/>
    <w:rsid w:val="002157B2"/>
    <w:rsid w:val="002160C3"/>
    <w:rsid w:val="002174F9"/>
    <w:rsid w:val="0021788A"/>
    <w:rsid w:val="0022008F"/>
    <w:rsid w:val="00230F6A"/>
    <w:rsid w:val="002368ED"/>
    <w:rsid w:val="00250C43"/>
    <w:rsid w:val="00251647"/>
    <w:rsid w:val="00253523"/>
    <w:rsid w:val="00253AC8"/>
    <w:rsid w:val="00254AAC"/>
    <w:rsid w:val="002564C4"/>
    <w:rsid w:val="0025695F"/>
    <w:rsid w:val="002569BA"/>
    <w:rsid w:val="002602B6"/>
    <w:rsid w:val="00260D5C"/>
    <w:rsid w:val="002635E4"/>
    <w:rsid w:val="002665D5"/>
    <w:rsid w:val="002678EB"/>
    <w:rsid w:val="00267E73"/>
    <w:rsid w:val="002733D8"/>
    <w:rsid w:val="00273532"/>
    <w:rsid w:val="0027443D"/>
    <w:rsid w:val="00275453"/>
    <w:rsid w:val="00277557"/>
    <w:rsid w:val="002775F7"/>
    <w:rsid w:val="00286EBA"/>
    <w:rsid w:val="00287856"/>
    <w:rsid w:val="0029064C"/>
    <w:rsid w:val="002912CB"/>
    <w:rsid w:val="002A0A02"/>
    <w:rsid w:val="002A0E33"/>
    <w:rsid w:val="002A2C39"/>
    <w:rsid w:val="002A5813"/>
    <w:rsid w:val="002A7CA7"/>
    <w:rsid w:val="002B16E0"/>
    <w:rsid w:val="002B1D45"/>
    <w:rsid w:val="002B4423"/>
    <w:rsid w:val="002C1382"/>
    <w:rsid w:val="002C2A6E"/>
    <w:rsid w:val="002C732A"/>
    <w:rsid w:val="002D0F9E"/>
    <w:rsid w:val="002E0E9E"/>
    <w:rsid w:val="002E246C"/>
    <w:rsid w:val="002E2951"/>
    <w:rsid w:val="002E30D9"/>
    <w:rsid w:val="002E4CC2"/>
    <w:rsid w:val="002E540A"/>
    <w:rsid w:val="002E5F0B"/>
    <w:rsid w:val="002F14A8"/>
    <w:rsid w:val="0030322A"/>
    <w:rsid w:val="00303AD6"/>
    <w:rsid w:val="0031174A"/>
    <w:rsid w:val="00315A20"/>
    <w:rsid w:val="00317215"/>
    <w:rsid w:val="003172F5"/>
    <w:rsid w:val="00317A48"/>
    <w:rsid w:val="003243FA"/>
    <w:rsid w:val="0032679C"/>
    <w:rsid w:val="00326D59"/>
    <w:rsid w:val="00333E95"/>
    <w:rsid w:val="0033429B"/>
    <w:rsid w:val="003373FA"/>
    <w:rsid w:val="00341F4D"/>
    <w:rsid w:val="00343715"/>
    <w:rsid w:val="00346774"/>
    <w:rsid w:val="003469E9"/>
    <w:rsid w:val="00346E8D"/>
    <w:rsid w:val="003523C5"/>
    <w:rsid w:val="00367583"/>
    <w:rsid w:val="003702DA"/>
    <w:rsid w:val="003809A3"/>
    <w:rsid w:val="00383EFE"/>
    <w:rsid w:val="00386BA5"/>
    <w:rsid w:val="0038771B"/>
    <w:rsid w:val="003907BF"/>
    <w:rsid w:val="00390955"/>
    <w:rsid w:val="00393008"/>
    <w:rsid w:val="00393B38"/>
    <w:rsid w:val="00393BCC"/>
    <w:rsid w:val="00394155"/>
    <w:rsid w:val="00396C4E"/>
    <w:rsid w:val="00397979"/>
    <w:rsid w:val="003A2D59"/>
    <w:rsid w:val="003A47EA"/>
    <w:rsid w:val="003A57C0"/>
    <w:rsid w:val="003A5DCF"/>
    <w:rsid w:val="003A6509"/>
    <w:rsid w:val="003B10B0"/>
    <w:rsid w:val="003C23A2"/>
    <w:rsid w:val="003C30B1"/>
    <w:rsid w:val="003D06C2"/>
    <w:rsid w:val="003D2A9E"/>
    <w:rsid w:val="003D3B27"/>
    <w:rsid w:val="003D4E2B"/>
    <w:rsid w:val="003E02F7"/>
    <w:rsid w:val="003E1898"/>
    <w:rsid w:val="003E579A"/>
    <w:rsid w:val="003F142A"/>
    <w:rsid w:val="003F4466"/>
    <w:rsid w:val="003F45DE"/>
    <w:rsid w:val="00401C57"/>
    <w:rsid w:val="004027CD"/>
    <w:rsid w:val="00403DCC"/>
    <w:rsid w:val="00407358"/>
    <w:rsid w:val="004114E3"/>
    <w:rsid w:val="00415331"/>
    <w:rsid w:val="00420A51"/>
    <w:rsid w:val="00424B2D"/>
    <w:rsid w:val="00426510"/>
    <w:rsid w:val="004275F8"/>
    <w:rsid w:val="00434574"/>
    <w:rsid w:val="00434F2C"/>
    <w:rsid w:val="00450A68"/>
    <w:rsid w:val="0045582D"/>
    <w:rsid w:val="0045601C"/>
    <w:rsid w:val="0045646F"/>
    <w:rsid w:val="0046312A"/>
    <w:rsid w:val="00465FF3"/>
    <w:rsid w:val="004712BB"/>
    <w:rsid w:val="00471447"/>
    <w:rsid w:val="0048172E"/>
    <w:rsid w:val="00481853"/>
    <w:rsid w:val="0048462E"/>
    <w:rsid w:val="00485592"/>
    <w:rsid w:val="00491B65"/>
    <w:rsid w:val="00494B13"/>
    <w:rsid w:val="004A0521"/>
    <w:rsid w:val="004A44F4"/>
    <w:rsid w:val="004A577C"/>
    <w:rsid w:val="004B5764"/>
    <w:rsid w:val="004C7DE6"/>
    <w:rsid w:val="004D5866"/>
    <w:rsid w:val="004D68A3"/>
    <w:rsid w:val="004D6DF8"/>
    <w:rsid w:val="004E467E"/>
    <w:rsid w:val="004E4887"/>
    <w:rsid w:val="004E51E4"/>
    <w:rsid w:val="004E5523"/>
    <w:rsid w:val="004E7CAA"/>
    <w:rsid w:val="004F2F1A"/>
    <w:rsid w:val="00502A0A"/>
    <w:rsid w:val="00502D62"/>
    <w:rsid w:val="00503D0A"/>
    <w:rsid w:val="005077AF"/>
    <w:rsid w:val="00507A05"/>
    <w:rsid w:val="00511613"/>
    <w:rsid w:val="00511F6C"/>
    <w:rsid w:val="00512093"/>
    <w:rsid w:val="005147A3"/>
    <w:rsid w:val="00514962"/>
    <w:rsid w:val="00521FBC"/>
    <w:rsid w:val="00537568"/>
    <w:rsid w:val="00537F16"/>
    <w:rsid w:val="00537F6F"/>
    <w:rsid w:val="0054136C"/>
    <w:rsid w:val="00545F6F"/>
    <w:rsid w:val="00555CF6"/>
    <w:rsid w:val="00555E4B"/>
    <w:rsid w:val="00564A94"/>
    <w:rsid w:val="005746F7"/>
    <w:rsid w:val="00576C22"/>
    <w:rsid w:val="00580CDC"/>
    <w:rsid w:val="00583E5E"/>
    <w:rsid w:val="00585859"/>
    <w:rsid w:val="00586A89"/>
    <w:rsid w:val="005926D8"/>
    <w:rsid w:val="00594A02"/>
    <w:rsid w:val="005951CD"/>
    <w:rsid w:val="005A1FA4"/>
    <w:rsid w:val="005A4AA8"/>
    <w:rsid w:val="005A765A"/>
    <w:rsid w:val="005B4884"/>
    <w:rsid w:val="005B5F44"/>
    <w:rsid w:val="005C0F07"/>
    <w:rsid w:val="005C171D"/>
    <w:rsid w:val="005C3BE0"/>
    <w:rsid w:val="005C5AC5"/>
    <w:rsid w:val="005C6D06"/>
    <w:rsid w:val="005D0F60"/>
    <w:rsid w:val="005D3919"/>
    <w:rsid w:val="005D793C"/>
    <w:rsid w:val="005E05C0"/>
    <w:rsid w:val="005E1D42"/>
    <w:rsid w:val="005F295A"/>
    <w:rsid w:val="005F3631"/>
    <w:rsid w:val="005F59BF"/>
    <w:rsid w:val="00602C65"/>
    <w:rsid w:val="0060379C"/>
    <w:rsid w:val="00611626"/>
    <w:rsid w:val="00623D18"/>
    <w:rsid w:val="00634EAC"/>
    <w:rsid w:val="00635A04"/>
    <w:rsid w:val="00637C4F"/>
    <w:rsid w:val="0064516F"/>
    <w:rsid w:val="006452FC"/>
    <w:rsid w:val="006457DA"/>
    <w:rsid w:val="006506A5"/>
    <w:rsid w:val="00654495"/>
    <w:rsid w:val="00656A79"/>
    <w:rsid w:val="006574B8"/>
    <w:rsid w:val="006604BC"/>
    <w:rsid w:val="00660818"/>
    <w:rsid w:val="00664B1D"/>
    <w:rsid w:val="00667553"/>
    <w:rsid w:val="006678D4"/>
    <w:rsid w:val="0067171C"/>
    <w:rsid w:val="0067732E"/>
    <w:rsid w:val="00687111"/>
    <w:rsid w:val="006900FD"/>
    <w:rsid w:val="00691060"/>
    <w:rsid w:val="00693FA7"/>
    <w:rsid w:val="006A4AE2"/>
    <w:rsid w:val="006A71CB"/>
    <w:rsid w:val="006B34C6"/>
    <w:rsid w:val="006B5128"/>
    <w:rsid w:val="006B627B"/>
    <w:rsid w:val="006C10CD"/>
    <w:rsid w:val="006C26F1"/>
    <w:rsid w:val="006C2BE2"/>
    <w:rsid w:val="006C314C"/>
    <w:rsid w:val="006C64C8"/>
    <w:rsid w:val="006D26DC"/>
    <w:rsid w:val="006D473A"/>
    <w:rsid w:val="006D617F"/>
    <w:rsid w:val="006E3C94"/>
    <w:rsid w:val="006F07A7"/>
    <w:rsid w:val="006F4455"/>
    <w:rsid w:val="006F712A"/>
    <w:rsid w:val="00701F44"/>
    <w:rsid w:val="00711B14"/>
    <w:rsid w:val="00712176"/>
    <w:rsid w:val="00713309"/>
    <w:rsid w:val="00714CA6"/>
    <w:rsid w:val="00717637"/>
    <w:rsid w:val="00717A7A"/>
    <w:rsid w:val="00717D31"/>
    <w:rsid w:val="007203DA"/>
    <w:rsid w:val="007215B5"/>
    <w:rsid w:val="007230A8"/>
    <w:rsid w:val="0073060C"/>
    <w:rsid w:val="007408FE"/>
    <w:rsid w:val="00743172"/>
    <w:rsid w:val="007444A1"/>
    <w:rsid w:val="00750100"/>
    <w:rsid w:val="007508E9"/>
    <w:rsid w:val="007578C6"/>
    <w:rsid w:val="007678CE"/>
    <w:rsid w:val="0077247A"/>
    <w:rsid w:val="0077444C"/>
    <w:rsid w:val="00777302"/>
    <w:rsid w:val="00777610"/>
    <w:rsid w:val="007836B5"/>
    <w:rsid w:val="00794076"/>
    <w:rsid w:val="00795D7C"/>
    <w:rsid w:val="007A29B4"/>
    <w:rsid w:val="007A5851"/>
    <w:rsid w:val="007A70D4"/>
    <w:rsid w:val="007B1ECF"/>
    <w:rsid w:val="007B292D"/>
    <w:rsid w:val="007B3436"/>
    <w:rsid w:val="007B46C5"/>
    <w:rsid w:val="007C2D1B"/>
    <w:rsid w:val="007D1771"/>
    <w:rsid w:val="007D2F6D"/>
    <w:rsid w:val="007D74DA"/>
    <w:rsid w:val="007D7DF5"/>
    <w:rsid w:val="007E15E4"/>
    <w:rsid w:val="007E198C"/>
    <w:rsid w:val="007E2127"/>
    <w:rsid w:val="007F229E"/>
    <w:rsid w:val="007F3158"/>
    <w:rsid w:val="007F45F8"/>
    <w:rsid w:val="007F49AE"/>
    <w:rsid w:val="007F7B3C"/>
    <w:rsid w:val="0080081B"/>
    <w:rsid w:val="00804B36"/>
    <w:rsid w:val="00810078"/>
    <w:rsid w:val="00810425"/>
    <w:rsid w:val="00813424"/>
    <w:rsid w:val="0082108A"/>
    <w:rsid w:val="008215BF"/>
    <w:rsid w:val="00827DCD"/>
    <w:rsid w:val="00833227"/>
    <w:rsid w:val="00842CB9"/>
    <w:rsid w:val="00843E8E"/>
    <w:rsid w:val="008458DB"/>
    <w:rsid w:val="00850522"/>
    <w:rsid w:val="0085375C"/>
    <w:rsid w:val="00853B52"/>
    <w:rsid w:val="00856BD1"/>
    <w:rsid w:val="0085782B"/>
    <w:rsid w:val="00861A3A"/>
    <w:rsid w:val="00861D61"/>
    <w:rsid w:val="0086545D"/>
    <w:rsid w:val="00872C84"/>
    <w:rsid w:val="008735BC"/>
    <w:rsid w:val="00873A43"/>
    <w:rsid w:val="008740BE"/>
    <w:rsid w:val="00877EF7"/>
    <w:rsid w:val="0088009E"/>
    <w:rsid w:val="00882C43"/>
    <w:rsid w:val="00884529"/>
    <w:rsid w:val="00886393"/>
    <w:rsid w:val="008908F0"/>
    <w:rsid w:val="00892DC8"/>
    <w:rsid w:val="00892F61"/>
    <w:rsid w:val="0089340F"/>
    <w:rsid w:val="00894BE1"/>
    <w:rsid w:val="00896312"/>
    <w:rsid w:val="008B4F63"/>
    <w:rsid w:val="008B52AA"/>
    <w:rsid w:val="008B696D"/>
    <w:rsid w:val="008C0E60"/>
    <w:rsid w:val="008C1639"/>
    <w:rsid w:val="008C1EBC"/>
    <w:rsid w:val="008C3CE6"/>
    <w:rsid w:val="008D1DC5"/>
    <w:rsid w:val="008D2F60"/>
    <w:rsid w:val="008D39FA"/>
    <w:rsid w:val="008D5ACF"/>
    <w:rsid w:val="008D7562"/>
    <w:rsid w:val="008E2BC5"/>
    <w:rsid w:val="008E38A2"/>
    <w:rsid w:val="008E5BA8"/>
    <w:rsid w:val="008F3687"/>
    <w:rsid w:val="008F6B98"/>
    <w:rsid w:val="009020A1"/>
    <w:rsid w:val="00904E23"/>
    <w:rsid w:val="0090667C"/>
    <w:rsid w:val="00907B06"/>
    <w:rsid w:val="00911175"/>
    <w:rsid w:val="0091268D"/>
    <w:rsid w:val="00913443"/>
    <w:rsid w:val="00913782"/>
    <w:rsid w:val="00914B26"/>
    <w:rsid w:val="00914CE0"/>
    <w:rsid w:val="009172E7"/>
    <w:rsid w:val="00922593"/>
    <w:rsid w:val="00922748"/>
    <w:rsid w:val="00926C8C"/>
    <w:rsid w:val="009302CE"/>
    <w:rsid w:val="00933841"/>
    <w:rsid w:val="009358B6"/>
    <w:rsid w:val="00941E74"/>
    <w:rsid w:val="00944FA2"/>
    <w:rsid w:val="00946373"/>
    <w:rsid w:val="009471A2"/>
    <w:rsid w:val="00950D54"/>
    <w:rsid w:val="009541DD"/>
    <w:rsid w:val="00954DC3"/>
    <w:rsid w:val="00957199"/>
    <w:rsid w:val="00962182"/>
    <w:rsid w:val="009702B7"/>
    <w:rsid w:val="009707A5"/>
    <w:rsid w:val="009756E3"/>
    <w:rsid w:val="00980943"/>
    <w:rsid w:val="00980C0C"/>
    <w:rsid w:val="0098590A"/>
    <w:rsid w:val="0099375F"/>
    <w:rsid w:val="00994221"/>
    <w:rsid w:val="00994588"/>
    <w:rsid w:val="009A2736"/>
    <w:rsid w:val="009A4BD1"/>
    <w:rsid w:val="009A654E"/>
    <w:rsid w:val="009B0969"/>
    <w:rsid w:val="009B43BE"/>
    <w:rsid w:val="009B51BD"/>
    <w:rsid w:val="009C174A"/>
    <w:rsid w:val="009C7B32"/>
    <w:rsid w:val="009C7FCE"/>
    <w:rsid w:val="009D05B8"/>
    <w:rsid w:val="009D38CA"/>
    <w:rsid w:val="009D7AFC"/>
    <w:rsid w:val="009E0F58"/>
    <w:rsid w:val="009E0FE3"/>
    <w:rsid w:val="009E1890"/>
    <w:rsid w:val="009E312F"/>
    <w:rsid w:val="009F0CD8"/>
    <w:rsid w:val="009F3E1E"/>
    <w:rsid w:val="00A07BDF"/>
    <w:rsid w:val="00A32A83"/>
    <w:rsid w:val="00A41966"/>
    <w:rsid w:val="00A41DE0"/>
    <w:rsid w:val="00A43EC0"/>
    <w:rsid w:val="00A45665"/>
    <w:rsid w:val="00A47F20"/>
    <w:rsid w:val="00A50B98"/>
    <w:rsid w:val="00A519CB"/>
    <w:rsid w:val="00A51EA3"/>
    <w:rsid w:val="00A51F60"/>
    <w:rsid w:val="00A531FA"/>
    <w:rsid w:val="00A56C52"/>
    <w:rsid w:val="00A56F8E"/>
    <w:rsid w:val="00A7263C"/>
    <w:rsid w:val="00A7526A"/>
    <w:rsid w:val="00A76495"/>
    <w:rsid w:val="00A87D06"/>
    <w:rsid w:val="00A90076"/>
    <w:rsid w:val="00A92E69"/>
    <w:rsid w:val="00A92ECB"/>
    <w:rsid w:val="00A950B9"/>
    <w:rsid w:val="00A95BAB"/>
    <w:rsid w:val="00AA204F"/>
    <w:rsid w:val="00AA2FDD"/>
    <w:rsid w:val="00AA3BE7"/>
    <w:rsid w:val="00AA5CD0"/>
    <w:rsid w:val="00AA7500"/>
    <w:rsid w:val="00AB0982"/>
    <w:rsid w:val="00AB7958"/>
    <w:rsid w:val="00AB7F75"/>
    <w:rsid w:val="00AC0734"/>
    <w:rsid w:val="00AC20FA"/>
    <w:rsid w:val="00AC333A"/>
    <w:rsid w:val="00AC3674"/>
    <w:rsid w:val="00AC3FF2"/>
    <w:rsid w:val="00AD2E89"/>
    <w:rsid w:val="00AD37CB"/>
    <w:rsid w:val="00AD6598"/>
    <w:rsid w:val="00AF6441"/>
    <w:rsid w:val="00B0474D"/>
    <w:rsid w:val="00B04894"/>
    <w:rsid w:val="00B0627D"/>
    <w:rsid w:val="00B06A9B"/>
    <w:rsid w:val="00B06C7C"/>
    <w:rsid w:val="00B12EBE"/>
    <w:rsid w:val="00B16462"/>
    <w:rsid w:val="00B17ABA"/>
    <w:rsid w:val="00B17EB2"/>
    <w:rsid w:val="00B2309D"/>
    <w:rsid w:val="00B23F39"/>
    <w:rsid w:val="00B2746D"/>
    <w:rsid w:val="00B274B6"/>
    <w:rsid w:val="00B27EA9"/>
    <w:rsid w:val="00B307B6"/>
    <w:rsid w:val="00B31A47"/>
    <w:rsid w:val="00B3313B"/>
    <w:rsid w:val="00B355E8"/>
    <w:rsid w:val="00B3581A"/>
    <w:rsid w:val="00B4565C"/>
    <w:rsid w:val="00B555E5"/>
    <w:rsid w:val="00B638D9"/>
    <w:rsid w:val="00B63E7E"/>
    <w:rsid w:val="00B7049D"/>
    <w:rsid w:val="00B7548F"/>
    <w:rsid w:val="00B77E25"/>
    <w:rsid w:val="00B81ECA"/>
    <w:rsid w:val="00B857AE"/>
    <w:rsid w:val="00B85EE8"/>
    <w:rsid w:val="00B9101B"/>
    <w:rsid w:val="00B947E2"/>
    <w:rsid w:val="00B972F4"/>
    <w:rsid w:val="00B97FDC"/>
    <w:rsid w:val="00BA11FB"/>
    <w:rsid w:val="00BA78A3"/>
    <w:rsid w:val="00BB0D64"/>
    <w:rsid w:val="00BD0EE3"/>
    <w:rsid w:val="00BD4D5B"/>
    <w:rsid w:val="00BF7D2E"/>
    <w:rsid w:val="00C0627C"/>
    <w:rsid w:val="00C06C99"/>
    <w:rsid w:val="00C13030"/>
    <w:rsid w:val="00C16113"/>
    <w:rsid w:val="00C2197F"/>
    <w:rsid w:val="00C2331A"/>
    <w:rsid w:val="00C23A4F"/>
    <w:rsid w:val="00C33326"/>
    <w:rsid w:val="00C33F81"/>
    <w:rsid w:val="00C42238"/>
    <w:rsid w:val="00C466BB"/>
    <w:rsid w:val="00C470BF"/>
    <w:rsid w:val="00C516BB"/>
    <w:rsid w:val="00C52051"/>
    <w:rsid w:val="00C54D37"/>
    <w:rsid w:val="00C6078E"/>
    <w:rsid w:val="00C650C0"/>
    <w:rsid w:val="00C72B04"/>
    <w:rsid w:val="00C75203"/>
    <w:rsid w:val="00C77074"/>
    <w:rsid w:val="00C81265"/>
    <w:rsid w:val="00C8653E"/>
    <w:rsid w:val="00C879EE"/>
    <w:rsid w:val="00CA3A7D"/>
    <w:rsid w:val="00CA7C7C"/>
    <w:rsid w:val="00CB0DA3"/>
    <w:rsid w:val="00CB201D"/>
    <w:rsid w:val="00CB2D89"/>
    <w:rsid w:val="00CB5CFC"/>
    <w:rsid w:val="00CC0DC6"/>
    <w:rsid w:val="00CC4703"/>
    <w:rsid w:val="00CC75AA"/>
    <w:rsid w:val="00CD3F93"/>
    <w:rsid w:val="00CD699F"/>
    <w:rsid w:val="00CD74E2"/>
    <w:rsid w:val="00CE16E3"/>
    <w:rsid w:val="00CE3D29"/>
    <w:rsid w:val="00CE5596"/>
    <w:rsid w:val="00CE75DD"/>
    <w:rsid w:val="00D0181A"/>
    <w:rsid w:val="00D029B0"/>
    <w:rsid w:val="00D02D38"/>
    <w:rsid w:val="00D078AC"/>
    <w:rsid w:val="00D20608"/>
    <w:rsid w:val="00D22B6E"/>
    <w:rsid w:val="00D3694E"/>
    <w:rsid w:val="00D474EA"/>
    <w:rsid w:val="00D47C25"/>
    <w:rsid w:val="00D600B6"/>
    <w:rsid w:val="00D61BC0"/>
    <w:rsid w:val="00D63339"/>
    <w:rsid w:val="00D70DBE"/>
    <w:rsid w:val="00D7169B"/>
    <w:rsid w:val="00D725EB"/>
    <w:rsid w:val="00D737DE"/>
    <w:rsid w:val="00D806A8"/>
    <w:rsid w:val="00D8451B"/>
    <w:rsid w:val="00D90080"/>
    <w:rsid w:val="00DA7897"/>
    <w:rsid w:val="00DA7A79"/>
    <w:rsid w:val="00DA7F6F"/>
    <w:rsid w:val="00DB1D59"/>
    <w:rsid w:val="00DB66C6"/>
    <w:rsid w:val="00DC4711"/>
    <w:rsid w:val="00DC5561"/>
    <w:rsid w:val="00DC7F11"/>
    <w:rsid w:val="00DD0C1F"/>
    <w:rsid w:val="00DD0D0E"/>
    <w:rsid w:val="00DE6661"/>
    <w:rsid w:val="00DE7193"/>
    <w:rsid w:val="00DF061E"/>
    <w:rsid w:val="00E00401"/>
    <w:rsid w:val="00E00E23"/>
    <w:rsid w:val="00E03EE2"/>
    <w:rsid w:val="00E06110"/>
    <w:rsid w:val="00E12480"/>
    <w:rsid w:val="00E12ABC"/>
    <w:rsid w:val="00E12B3C"/>
    <w:rsid w:val="00E14A35"/>
    <w:rsid w:val="00E21D09"/>
    <w:rsid w:val="00E226DF"/>
    <w:rsid w:val="00E23546"/>
    <w:rsid w:val="00E24F6E"/>
    <w:rsid w:val="00E254F3"/>
    <w:rsid w:val="00E26886"/>
    <w:rsid w:val="00E44A79"/>
    <w:rsid w:val="00E45BE3"/>
    <w:rsid w:val="00E46EAD"/>
    <w:rsid w:val="00E53B77"/>
    <w:rsid w:val="00E564C2"/>
    <w:rsid w:val="00E60822"/>
    <w:rsid w:val="00E71377"/>
    <w:rsid w:val="00E85CA5"/>
    <w:rsid w:val="00E86581"/>
    <w:rsid w:val="00E8775D"/>
    <w:rsid w:val="00E904A8"/>
    <w:rsid w:val="00E915DA"/>
    <w:rsid w:val="00E95E1D"/>
    <w:rsid w:val="00E95E96"/>
    <w:rsid w:val="00EA217C"/>
    <w:rsid w:val="00EB6BF4"/>
    <w:rsid w:val="00EB717E"/>
    <w:rsid w:val="00EB77AE"/>
    <w:rsid w:val="00EC0B54"/>
    <w:rsid w:val="00EC116B"/>
    <w:rsid w:val="00EC1AD9"/>
    <w:rsid w:val="00ED4E54"/>
    <w:rsid w:val="00EE0051"/>
    <w:rsid w:val="00EE196B"/>
    <w:rsid w:val="00EE4F2D"/>
    <w:rsid w:val="00EE613B"/>
    <w:rsid w:val="00EE76A1"/>
    <w:rsid w:val="00EF0534"/>
    <w:rsid w:val="00EF6559"/>
    <w:rsid w:val="00EF6872"/>
    <w:rsid w:val="00EF6E81"/>
    <w:rsid w:val="00F00B6B"/>
    <w:rsid w:val="00F065E7"/>
    <w:rsid w:val="00F10769"/>
    <w:rsid w:val="00F1341A"/>
    <w:rsid w:val="00F23B4D"/>
    <w:rsid w:val="00F24541"/>
    <w:rsid w:val="00F24A75"/>
    <w:rsid w:val="00F25CC0"/>
    <w:rsid w:val="00F26E51"/>
    <w:rsid w:val="00F26F1A"/>
    <w:rsid w:val="00F303F9"/>
    <w:rsid w:val="00F3147E"/>
    <w:rsid w:val="00F31790"/>
    <w:rsid w:val="00F33FC5"/>
    <w:rsid w:val="00F4299F"/>
    <w:rsid w:val="00F432FE"/>
    <w:rsid w:val="00F468D9"/>
    <w:rsid w:val="00F50089"/>
    <w:rsid w:val="00F51CFA"/>
    <w:rsid w:val="00F527D9"/>
    <w:rsid w:val="00F56842"/>
    <w:rsid w:val="00F61409"/>
    <w:rsid w:val="00F72563"/>
    <w:rsid w:val="00F7490F"/>
    <w:rsid w:val="00F815AB"/>
    <w:rsid w:val="00F82944"/>
    <w:rsid w:val="00F83661"/>
    <w:rsid w:val="00F86B33"/>
    <w:rsid w:val="00F870A0"/>
    <w:rsid w:val="00F916B2"/>
    <w:rsid w:val="00F9236E"/>
    <w:rsid w:val="00FA08A8"/>
    <w:rsid w:val="00FA40D2"/>
    <w:rsid w:val="00FA4FCF"/>
    <w:rsid w:val="00FA7442"/>
    <w:rsid w:val="00FA773F"/>
    <w:rsid w:val="00FB6A2A"/>
    <w:rsid w:val="00FB7DBE"/>
    <w:rsid w:val="00FC0D70"/>
    <w:rsid w:val="00FC151F"/>
    <w:rsid w:val="00FC1609"/>
    <w:rsid w:val="00FC2C51"/>
    <w:rsid w:val="00FC4465"/>
    <w:rsid w:val="00FD5DC2"/>
    <w:rsid w:val="00FE32F3"/>
    <w:rsid w:val="00FF03FE"/>
    <w:rsid w:val="00FF064B"/>
    <w:rsid w:val="00FF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6E"/>
  </w:style>
  <w:style w:type="paragraph" w:styleId="Heading1">
    <w:name w:val="heading 1"/>
    <w:basedOn w:val="Normal"/>
    <w:next w:val="Normal"/>
    <w:qFormat/>
    <w:rsid w:val="00D22B6E"/>
    <w:pPr>
      <w:keepNext/>
      <w:tabs>
        <w:tab w:val="left" w:pos="2430"/>
      </w:tabs>
      <w:jc w:val="both"/>
      <w:outlineLvl w:val="0"/>
    </w:pPr>
    <w:rPr>
      <w:rFonts w:ascii="Univers" w:hAnsi="Univers"/>
      <w:b/>
      <w:sz w:val="24"/>
    </w:rPr>
  </w:style>
  <w:style w:type="paragraph" w:styleId="Heading2">
    <w:name w:val="heading 2"/>
    <w:basedOn w:val="Normal"/>
    <w:next w:val="Normal"/>
    <w:qFormat/>
    <w:rsid w:val="00D22B6E"/>
    <w:pPr>
      <w:keepNext/>
      <w:outlineLvl w:val="1"/>
    </w:pPr>
    <w:rPr>
      <w:rFonts w:ascii="Univers" w:hAnsi="Univers"/>
      <w:b/>
    </w:rPr>
  </w:style>
  <w:style w:type="paragraph" w:styleId="Heading3">
    <w:name w:val="heading 3"/>
    <w:basedOn w:val="Normal"/>
    <w:next w:val="Normal"/>
    <w:qFormat/>
    <w:rsid w:val="00D22B6E"/>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rsid w:val="00D22B6E"/>
    <w:pPr>
      <w:keepNext/>
      <w:widowControl w:val="0"/>
      <w:jc w:val="right"/>
      <w:outlineLvl w:val="3"/>
    </w:pPr>
    <w:rPr>
      <w:rFonts w:ascii="Univers" w:hAnsi="Univers"/>
      <w:b/>
      <w:sz w:val="24"/>
    </w:rPr>
  </w:style>
  <w:style w:type="paragraph" w:styleId="Heading5">
    <w:name w:val="heading 5"/>
    <w:basedOn w:val="Normal"/>
    <w:next w:val="Normal"/>
    <w:qFormat/>
    <w:rsid w:val="00D22B6E"/>
    <w:pPr>
      <w:keepNext/>
      <w:ind w:left="720" w:hanging="720"/>
      <w:jc w:val="both"/>
      <w:outlineLvl w:val="4"/>
    </w:pPr>
    <w:rPr>
      <w:rFonts w:ascii="Univers" w:hAnsi="Univers"/>
      <w:sz w:val="24"/>
    </w:rPr>
  </w:style>
  <w:style w:type="paragraph" w:styleId="Heading6">
    <w:name w:val="heading 6"/>
    <w:basedOn w:val="Normal"/>
    <w:next w:val="Normal"/>
    <w:qFormat/>
    <w:rsid w:val="00D22B6E"/>
    <w:pPr>
      <w:keepNext/>
      <w:tabs>
        <w:tab w:val="left" w:pos="2790"/>
      </w:tabs>
      <w:jc w:val="both"/>
      <w:outlineLvl w:val="5"/>
    </w:pPr>
    <w:rPr>
      <w:rFonts w:ascii="Arial" w:hAnsi="Arial"/>
      <w:sz w:val="24"/>
    </w:rPr>
  </w:style>
  <w:style w:type="paragraph" w:styleId="Heading7">
    <w:name w:val="heading 7"/>
    <w:basedOn w:val="Normal"/>
    <w:next w:val="Normal"/>
    <w:qFormat/>
    <w:rsid w:val="00D22B6E"/>
    <w:pPr>
      <w:keepNext/>
      <w:jc w:val="right"/>
      <w:outlineLvl w:val="6"/>
    </w:pPr>
    <w:rPr>
      <w:rFonts w:ascii="Univers" w:hAnsi="Univers"/>
      <w:bCs/>
      <w:i/>
      <w:iCs/>
      <w:sz w:val="18"/>
    </w:rPr>
  </w:style>
  <w:style w:type="paragraph" w:styleId="Heading8">
    <w:name w:val="heading 8"/>
    <w:basedOn w:val="Normal"/>
    <w:next w:val="Normal"/>
    <w:qFormat/>
    <w:rsid w:val="00D22B6E"/>
    <w:pPr>
      <w:keepNext/>
      <w:keepLines/>
      <w:outlineLvl w:val="7"/>
    </w:pPr>
    <w:rPr>
      <w:rFonts w:ascii="Arial" w:hAnsi="Arial"/>
      <w:b/>
      <w:bCs/>
      <w:sz w:val="18"/>
    </w:rPr>
  </w:style>
  <w:style w:type="paragraph" w:styleId="Heading9">
    <w:name w:val="heading 9"/>
    <w:basedOn w:val="Normal"/>
    <w:next w:val="Normal"/>
    <w:qFormat/>
    <w:rsid w:val="00D22B6E"/>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B6E"/>
    <w:pPr>
      <w:tabs>
        <w:tab w:val="center" w:pos="4320"/>
        <w:tab w:val="right" w:pos="8640"/>
      </w:tabs>
    </w:pPr>
  </w:style>
  <w:style w:type="paragraph" w:styleId="Footer">
    <w:name w:val="footer"/>
    <w:basedOn w:val="Normal"/>
    <w:rsid w:val="00D22B6E"/>
    <w:pPr>
      <w:tabs>
        <w:tab w:val="center" w:pos="4320"/>
        <w:tab w:val="right" w:pos="8640"/>
      </w:tabs>
    </w:pPr>
  </w:style>
  <w:style w:type="paragraph" w:styleId="BodyText">
    <w:name w:val="Body Text"/>
    <w:basedOn w:val="Normal"/>
    <w:rsid w:val="00D22B6E"/>
    <w:rPr>
      <w:rFonts w:ascii="Univers" w:hAnsi="Univers"/>
      <w:sz w:val="16"/>
    </w:rPr>
  </w:style>
  <w:style w:type="character" w:styleId="PageNumber">
    <w:name w:val="page number"/>
    <w:basedOn w:val="DefaultParagraphFont"/>
    <w:rsid w:val="00D22B6E"/>
  </w:style>
  <w:style w:type="paragraph" w:styleId="BodyTextIndent">
    <w:name w:val="Body Text Indent"/>
    <w:basedOn w:val="Normal"/>
    <w:rsid w:val="00D22B6E"/>
    <w:pPr>
      <w:keepNext/>
      <w:keepLines/>
      <w:ind w:left="383"/>
    </w:pPr>
    <w:rPr>
      <w:rFonts w:ascii="Arial" w:hAnsi="Arial"/>
    </w:rPr>
  </w:style>
  <w:style w:type="paragraph" w:styleId="BodyTextIndent2">
    <w:name w:val="Body Text Indent 2"/>
    <w:basedOn w:val="Normal"/>
    <w:rsid w:val="00D22B6E"/>
    <w:pPr>
      <w:tabs>
        <w:tab w:val="left" w:pos="383"/>
      </w:tabs>
      <w:ind w:left="357" w:hanging="3"/>
    </w:pPr>
    <w:rPr>
      <w:rFonts w:ascii="Arial" w:hAnsi="Arial"/>
    </w:rPr>
  </w:style>
  <w:style w:type="paragraph" w:styleId="BodyTextIndent3">
    <w:name w:val="Body Text Indent 3"/>
    <w:basedOn w:val="Normal"/>
    <w:rsid w:val="00D22B6E"/>
    <w:pPr>
      <w:tabs>
        <w:tab w:val="left" w:pos="612"/>
      </w:tabs>
      <w:autoSpaceDE w:val="0"/>
      <w:autoSpaceDN w:val="0"/>
      <w:adjustRightInd w:val="0"/>
      <w:ind w:firstLine="252"/>
    </w:pPr>
    <w:rPr>
      <w:szCs w:val="18"/>
    </w:rPr>
  </w:style>
  <w:style w:type="paragraph" w:styleId="BodyText2">
    <w:name w:val="Body Text 2"/>
    <w:basedOn w:val="Normal"/>
    <w:rsid w:val="00D22B6E"/>
    <w:pPr>
      <w:tabs>
        <w:tab w:val="left" w:pos="411"/>
      </w:tabs>
    </w:pPr>
    <w:rPr>
      <w:b/>
      <w:bCs/>
    </w:rPr>
  </w:style>
  <w:style w:type="paragraph" w:styleId="BodyText3">
    <w:name w:val="Body Text 3"/>
    <w:basedOn w:val="Normal"/>
    <w:rsid w:val="00D22B6E"/>
    <w:rPr>
      <w:sz w:val="24"/>
    </w:rPr>
  </w:style>
  <w:style w:type="paragraph" w:styleId="ListParagraph">
    <w:name w:val="List Paragraph"/>
    <w:basedOn w:val="Normal"/>
    <w:qFormat/>
    <w:rsid w:val="00D22B6E"/>
    <w:pPr>
      <w:ind w:left="720"/>
    </w:pPr>
    <w:rPr>
      <w:sz w:val="24"/>
      <w:szCs w:val="24"/>
    </w:rPr>
  </w:style>
  <w:style w:type="paragraph" w:styleId="BalloonText">
    <w:name w:val="Balloon Text"/>
    <w:basedOn w:val="Normal"/>
    <w:semiHidden/>
    <w:rsid w:val="00D22B6E"/>
    <w:rPr>
      <w:rFonts w:ascii="Tahoma" w:hAnsi="Tahoma" w:cs="Tahoma"/>
      <w:sz w:val="16"/>
      <w:szCs w:val="16"/>
    </w:rPr>
  </w:style>
  <w:style w:type="paragraph" w:styleId="Title">
    <w:name w:val="Title"/>
    <w:basedOn w:val="Normal"/>
    <w:qFormat/>
    <w:rsid w:val="00D22B6E"/>
    <w:pPr>
      <w:jc w:val="center"/>
    </w:pPr>
    <w:rPr>
      <w:b/>
      <w:bCs/>
      <w:sz w:val="24"/>
      <w:szCs w:val="24"/>
    </w:rPr>
  </w:style>
  <w:style w:type="character" w:styleId="CommentReference">
    <w:name w:val="annotation reference"/>
    <w:basedOn w:val="DefaultParagraphFont"/>
    <w:semiHidden/>
    <w:rsid w:val="00D22B6E"/>
    <w:rPr>
      <w:sz w:val="16"/>
      <w:szCs w:val="16"/>
    </w:rPr>
  </w:style>
  <w:style w:type="paragraph" w:styleId="CommentText">
    <w:name w:val="annotation text"/>
    <w:basedOn w:val="Normal"/>
    <w:semiHidden/>
    <w:rsid w:val="00D22B6E"/>
  </w:style>
  <w:style w:type="paragraph" w:styleId="CommentSubject">
    <w:name w:val="annotation subject"/>
    <w:basedOn w:val="CommentText"/>
    <w:next w:val="CommentText"/>
    <w:semiHidden/>
    <w:rsid w:val="00D22B6E"/>
    <w:rPr>
      <w:b/>
      <w:bCs/>
    </w:rPr>
  </w:style>
  <w:style w:type="paragraph" w:styleId="Revision">
    <w:name w:val="Revision"/>
    <w:hidden/>
    <w:uiPriority w:val="99"/>
    <w:semiHidden/>
    <w:rsid w:val="00D078AC"/>
  </w:style>
  <w:style w:type="character" w:styleId="FollowedHyperlink">
    <w:name w:val="FollowedHyperlink"/>
    <w:basedOn w:val="DefaultParagraphFont"/>
    <w:rsid w:val="00980C0C"/>
    <w:rPr>
      <w:color w:val="800080"/>
      <w:u w:val="single"/>
    </w:rPr>
  </w:style>
  <w:style w:type="paragraph" w:customStyle="1" w:styleId="SP6188475">
    <w:name w:val="SP.6.188475"/>
    <w:basedOn w:val="Normal"/>
    <w:next w:val="Normal"/>
    <w:uiPriority w:val="99"/>
    <w:rsid w:val="009172E7"/>
    <w:pPr>
      <w:autoSpaceDE w:val="0"/>
      <w:autoSpaceDN w:val="0"/>
      <w:adjustRightInd w:val="0"/>
    </w:pPr>
    <w:rPr>
      <w:rFonts w:ascii="Arial" w:hAnsi="Arial" w:cs="Arial"/>
      <w:sz w:val="24"/>
      <w:szCs w:val="24"/>
    </w:rPr>
  </w:style>
  <w:style w:type="paragraph" w:customStyle="1" w:styleId="SP6188452">
    <w:name w:val="SP.6.188452"/>
    <w:basedOn w:val="Normal"/>
    <w:next w:val="Normal"/>
    <w:uiPriority w:val="99"/>
    <w:rsid w:val="009172E7"/>
    <w:pPr>
      <w:autoSpaceDE w:val="0"/>
      <w:autoSpaceDN w:val="0"/>
      <w:adjustRightInd w:val="0"/>
    </w:pPr>
    <w:rPr>
      <w:rFonts w:ascii="Arial" w:hAnsi="Arial" w:cs="Arial"/>
      <w:sz w:val="24"/>
      <w:szCs w:val="24"/>
    </w:rPr>
  </w:style>
  <w:style w:type="character" w:customStyle="1" w:styleId="SC665544">
    <w:name w:val="SC.6.65544"/>
    <w:uiPriority w:val="99"/>
    <w:rsid w:val="009172E7"/>
    <w:rPr>
      <w:color w:val="000000"/>
      <w:sz w:val="20"/>
      <w:szCs w:val="20"/>
    </w:rPr>
  </w:style>
  <w:style w:type="paragraph" w:customStyle="1" w:styleId="SP994267">
    <w:name w:val="SP.9.94267"/>
    <w:basedOn w:val="Normal"/>
    <w:next w:val="Normal"/>
    <w:uiPriority w:val="99"/>
    <w:rsid w:val="00EF6559"/>
    <w:pPr>
      <w:autoSpaceDE w:val="0"/>
      <w:autoSpaceDN w:val="0"/>
      <w:adjustRightInd w:val="0"/>
    </w:pPr>
    <w:rPr>
      <w:rFonts w:ascii="Arial" w:hAnsi="Arial" w:cs="Arial"/>
      <w:sz w:val="24"/>
      <w:szCs w:val="24"/>
    </w:rPr>
  </w:style>
  <w:style w:type="paragraph" w:customStyle="1" w:styleId="SP994244">
    <w:name w:val="SP.9.94244"/>
    <w:basedOn w:val="Normal"/>
    <w:next w:val="Normal"/>
    <w:uiPriority w:val="99"/>
    <w:rsid w:val="00EF6559"/>
    <w:pPr>
      <w:autoSpaceDE w:val="0"/>
      <w:autoSpaceDN w:val="0"/>
      <w:adjustRightInd w:val="0"/>
    </w:pPr>
    <w:rPr>
      <w:rFonts w:ascii="Arial" w:hAnsi="Arial" w:cs="Arial"/>
      <w:sz w:val="24"/>
      <w:szCs w:val="24"/>
    </w:rPr>
  </w:style>
  <w:style w:type="paragraph" w:customStyle="1" w:styleId="SP994247">
    <w:name w:val="SP.9.94247"/>
    <w:basedOn w:val="Normal"/>
    <w:next w:val="Normal"/>
    <w:uiPriority w:val="99"/>
    <w:rsid w:val="00EF6559"/>
    <w:pPr>
      <w:autoSpaceDE w:val="0"/>
      <w:autoSpaceDN w:val="0"/>
      <w:adjustRightInd w:val="0"/>
    </w:pPr>
    <w:rPr>
      <w:rFonts w:ascii="Arial" w:hAnsi="Arial" w:cs="Arial"/>
      <w:sz w:val="24"/>
      <w:szCs w:val="24"/>
    </w:rPr>
  </w:style>
  <w:style w:type="character" w:customStyle="1" w:styleId="SC965549">
    <w:name w:val="SC.9.65549"/>
    <w:uiPriority w:val="99"/>
    <w:rsid w:val="00EF6559"/>
    <w:rPr>
      <w:color w:val="000000"/>
      <w:sz w:val="20"/>
      <w:szCs w:val="20"/>
    </w:rPr>
  </w:style>
  <w:style w:type="paragraph" w:customStyle="1" w:styleId="SP994225">
    <w:name w:val="SP.9.94225"/>
    <w:basedOn w:val="Normal"/>
    <w:next w:val="Normal"/>
    <w:uiPriority w:val="99"/>
    <w:rsid w:val="00EF6559"/>
    <w:pPr>
      <w:autoSpaceDE w:val="0"/>
      <w:autoSpaceDN w:val="0"/>
      <w:adjustRightInd w:val="0"/>
    </w:pPr>
    <w:rPr>
      <w:rFonts w:ascii="Arial" w:hAnsi="Arial" w:cs="Arial"/>
      <w:sz w:val="24"/>
      <w:szCs w:val="24"/>
    </w:rPr>
  </w:style>
  <w:style w:type="character" w:customStyle="1" w:styleId="SC1065551">
    <w:name w:val="SC.10.65551"/>
    <w:uiPriority w:val="99"/>
    <w:rsid w:val="005C3BE0"/>
    <w:rPr>
      <w:color w:val="000000"/>
      <w:sz w:val="20"/>
      <w:szCs w:val="20"/>
    </w:rPr>
  </w:style>
  <w:style w:type="paragraph" w:styleId="HTMLPreformatted">
    <w:name w:val="HTML Preformatted"/>
    <w:basedOn w:val="Normal"/>
    <w:link w:val="HTMLPreformattedChar"/>
    <w:uiPriority w:val="99"/>
    <w:unhideWhenUsed/>
    <w:rsid w:val="00E4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45BE3"/>
    <w:rPr>
      <w:rFonts w:ascii="Courier New" w:hAnsi="Courier New" w:cs="Courier New"/>
    </w:rPr>
  </w:style>
  <w:style w:type="character" w:customStyle="1" w:styleId="HeaderChar">
    <w:name w:val="Header Char"/>
    <w:basedOn w:val="DefaultParagraphFont"/>
    <w:link w:val="Header"/>
    <w:uiPriority w:val="99"/>
    <w:rsid w:val="00277557"/>
  </w:style>
  <w:style w:type="paragraph" w:customStyle="1" w:styleId="SP10307259">
    <w:name w:val="SP.10.307259"/>
    <w:basedOn w:val="Normal"/>
    <w:next w:val="Normal"/>
    <w:uiPriority w:val="99"/>
    <w:rsid w:val="002A7CA7"/>
    <w:pPr>
      <w:autoSpaceDE w:val="0"/>
      <w:autoSpaceDN w:val="0"/>
      <w:adjustRightInd w:val="0"/>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6E"/>
  </w:style>
  <w:style w:type="paragraph" w:styleId="Heading1">
    <w:name w:val="heading 1"/>
    <w:basedOn w:val="Normal"/>
    <w:next w:val="Normal"/>
    <w:qFormat/>
    <w:rsid w:val="00D22B6E"/>
    <w:pPr>
      <w:keepNext/>
      <w:tabs>
        <w:tab w:val="left" w:pos="2430"/>
      </w:tabs>
      <w:jc w:val="both"/>
      <w:outlineLvl w:val="0"/>
    </w:pPr>
    <w:rPr>
      <w:rFonts w:ascii="Univers" w:hAnsi="Univers"/>
      <w:b/>
      <w:sz w:val="24"/>
    </w:rPr>
  </w:style>
  <w:style w:type="paragraph" w:styleId="Heading2">
    <w:name w:val="heading 2"/>
    <w:basedOn w:val="Normal"/>
    <w:next w:val="Normal"/>
    <w:qFormat/>
    <w:rsid w:val="00D22B6E"/>
    <w:pPr>
      <w:keepNext/>
      <w:outlineLvl w:val="1"/>
    </w:pPr>
    <w:rPr>
      <w:rFonts w:ascii="Univers" w:hAnsi="Univers"/>
      <w:b/>
    </w:rPr>
  </w:style>
  <w:style w:type="paragraph" w:styleId="Heading3">
    <w:name w:val="heading 3"/>
    <w:basedOn w:val="Normal"/>
    <w:next w:val="Normal"/>
    <w:qFormat/>
    <w:rsid w:val="00D22B6E"/>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rsid w:val="00D22B6E"/>
    <w:pPr>
      <w:keepNext/>
      <w:widowControl w:val="0"/>
      <w:jc w:val="right"/>
      <w:outlineLvl w:val="3"/>
    </w:pPr>
    <w:rPr>
      <w:rFonts w:ascii="Univers" w:hAnsi="Univers"/>
      <w:b/>
      <w:sz w:val="24"/>
    </w:rPr>
  </w:style>
  <w:style w:type="paragraph" w:styleId="Heading5">
    <w:name w:val="heading 5"/>
    <w:basedOn w:val="Normal"/>
    <w:next w:val="Normal"/>
    <w:qFormat/>
    <w:rsid w:val="00D22B6E"/>
    <w:pPr>
      <w:keepNext/>
      <w:ind w:left="720" w:hanging="720"/>
      <w:jc w:val="both"/>
      <w:outlineLvl w:val="4"/>
    </w:pPr>
    <w:rPr>
      <w:rFonts w:ascii="Univers" w:hAnsi="Univers"/>
      <w:sz w:val="24"/>
    </w:rPr>
  </w:style>
  <w:style w:type="paragraph" w:styleId="Heading6">
    <w:name w:val="heading 6"/>
    <w:basedOn w:val="Normal"/>
    <w:next w:val="Normal"/>
    <w:qFormat/>
    <w:rsid w:val="00D22B6E"/>
    <w:pPr>
      <w:keepNext/>
      <w:tabs>
        <w:tab w:val="left" w:pos="2790"/>
      </w:tabs>
      <w:jc w:val="both"/>
      <w:outlineLvl w:val="5"/>
    </w:pPr>
    <w:rPr>
      <w:rFonts w:ascii="Arial" w:hAnsi="Arial"/>
      <w:sz w:val="24"/>
    </w:rPr>
  </w:style>
  <w:style w:type="paragraph" w:styleId="Heading7">
    <w:name w:val="heading 7"/>
    <w:basedOn w:val="Normal"/>
    <w:next w:val="Normal"/>
    <w:qFormat/>
    <w:rsid w:val="00D22B6E"/>
    <w:pPr>
      <w:keepNext/>
      <w:jc w:val="right"/>
      <w:outlineLvl w:val="6"/>
    </w:pPr>
    <w:rPr>
      <w:rFonts w:ascii="Univers" w:hAnsi="Univers"/>
      <w:bCs/>
      <w:i/>
      <w:iCs/>
      <w:sz w:val="18"/>
    </w:rPr>
  </w:style>
  <w:style w:type="paragraph" w:styleId="Heading8">
    <w:name w:val="heading 8"/>
    <w:basedOn w:val="Normal"/>
    <w:next w:val="Normal"/>
    <w:qFormat/>
    <w:rsid w:val="00D22B6E"/>
    <w:pPr>
      <w:keepNext/>
      <w:keepLines/>
      <w:outlineLvl w:val="7"/>
    </w:pPr>
    <w:rPr>
      <w:rFonts w:ascii="Arial" w:hAnsi="Arial"/>
      <w:b/>
      <w:bCs/>
      <w:sz w:val="18"/>
    </w:rPr>
  </w:style>
  <w:style w:type="paragraph" w:styleId="Heading9">
    <w:name w:val="heading 9"/>
    <w:basedOn w:val="Normal"/>
    <w:next w:val="Normal"/>
    <w:qFormat/>
    <w:rsid w:val="00D22B6E"/>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B6E"/>
    <w:pPr>
      <w:tabs>
        <w:tab w:val="center" w:pos="4320"/>
        <w:tab w:val="right" w:pos="8640"/>
      </w:tabs>
    </w:pPr>
  </w:style>
  <w:style w:type="paragraph" w:styleId="Footer">
    <w:name w:val="footer"/>
    <w:basedOn w:val="Normal"/>
    <w:rsid w:val="00D22B6E"/>
    <w:pPr>
      <w:tabs>
        <w:tab w:val="center" w:pos="4320"/>
        <w:tab w:val="right" w:pos="8640"/>
      </w:tabs>
    </w:pPr>
  </w:style>
  <w:style w:type="paragraph" w:styleId="BodyText">
    <w:name w:val="Body Text"/>
    <w:basedOn w:val="Normal"/>
    <w:rsid w:val="00D22B6E"/>
    <w:rPr>
      <w:rFonts w:ascii="Univers" w:hAnsi="Univers"/>
      <w:sz w:val="16"/>
    </w:rPr>
  </w:style>
  <w:style w:type="character" w:styleId="PageNumber">
    <w:name w:val="page number"/>
    <w:basedOn w:val="DefaultParagraphFont"/>
    <w:rsid w:val="00D22B6E"/>
  </w:style>
  <w:style w:type="paragraph" w:styleId="BodyTextIndent">
    <w:name w:val="Body Text Indent"/>
    <w:basedOn w:val="Normal"/>
    <w:rsid w:val="00D22B6E"/>
    <w:pPr>
      <w:keepNext/>
      <w:keepLines/>
      <w:ind w:left="383"/>
    </w:pPr>
    <w:rPr>
      <w:rFonts w:ascii="Arial" w:hAnsi="Arial"/>
    </w:rPr>
  </w:style>
  <w:style w:type="paragraph" w:styleId="BodyTextIndent2">
    <w:name w:val="Body Text Indent 2"/>
    <w:basedOn w:val="Normal"/>
    <w:rsid w:val="00D22B6E"/>
    <w:pPr>
      <w:tabs>
        <w:tab w:val="left" w:pos="383"/>
      </w:tabs>
      <w:ind w:left="357" w:hanging="3"/>
    </w:pPr>
    <w:rPr>
      <w:rFonts w:ascii="Arial" w:hAnsi="Arial"/>
    </w:rPr>
  </w:style>
  <w:style w:type="paragraph" w:styleId="BodyTextIndent3">
    <w:name w:val="Body Text Indent 3"/>
    <w:basedOn w:val="Normal"/>
    <w:rsid w:val="00D22B6E"/>
    <w:pPr>
      <w:tabs>
        <w:tab w:val="left" w:pos="612"/>
      </w:tabs>
      <w:autoSpaceDE w:val="0"/>
      <w:autoSpaceDN w:val="0"/>
      <w:adjustRightInd w:val="0"/>
      <w:ind w:firstLine="252"/>
    </w:pPr>
    <w:rPr>
      <w:szCs w:val="18"/>
    </w:rPr>
  </w:style>
  <w:style w:type="paragraph" w:styleId="BodyText2">
    <w:name w:val="Body Text 2"/>
    <w:basedOn w:val="Normal"/>
    <w:rsid w:val="00D22B6E"/>
    <w:pPr>
      <w:tabs>
        <w:tab w:val="left" w:pos="411"/>
      </w:tabs>
    </w:pPr>
    <w:rPr>
      <w:b/>
      <w:bCs/>
    </w:rPr>
  </w:style>
  <w:style w:type="paragraph" w:styleId="BodyText3">
    <w:name w:val="Body Text 3"/>
    <w:basedOn w:val="Normal"/>
    <w:rsid w:val="00D22B6E"/>
    <w:rPr>
      <w:sz w:val="24"/>
    </w:rPr>
  </w:style>
  <w:style w:type="paragraph" w:styleId="ListParagraph">
    <w:name w:val="List Paragraph"/>
    <w:basedOn w:val="Normal"/>
    <w:qFormat/>
    <w:rsid w:val="00D22B6E"/>
    <w:pPr>
      <w:ind w:left="720"/>
    </w:pPr>
    <w:rPr>
      <w:sz w:val="24"/>
      <w:szCs w:val="24"/>
    </w:rPr>
  </w:style>
  <w:style w:type="paragraph" w:styleId="BalloonText">
    <w:name w:val="Balloon Text"/>
    <w:basedOn w:val="Normal"/>
    <w:semiHidden/>
    <w:rsid w:val="00D22B6E"/>
    <w:rPr>
      <w:rFonts w:ascii="Tahoma" w:hAnsi="Tahoma" w:cs="Tahoma"/>
      <w:sz w:val="16"/>
      <w:szCs w:val="16"/>
    </w:rPr>
  </w:style>
  <w:style w:type="paragraph" w:styleId="Title">
    <w:name w:val="Title"/>
    <w:basedOn w:val="Normal"/>
    <w:qFormat/>
    <w:rsid w:val="00D22B6E"/>
    <w:pPr>
      <w:jc w:val="center"/>
    </w:pPr>
    <w:rPr>
      <w:b/>
      <w:bCs/>
      <w:sz w:val="24"/>
      <w:szCs w:val="24"/>
    </w:rPr>
  </w:style>
  <w:style w:type="character" w:styleId="CommentReference">
    <w:name w:val="annotation reference"/>
    <w:basedOn w:val="DefaultParagraphFont"/>
    <w:semiHidden/>
    <w:rsid w:val="00D22B6E"/>
    <w:rPr>
      <w:sz w:val="16"/>
      <w:szCs w:val="16"/>
    </w:rPr>
  </w:style>
  <w:style w:type="paragraph" w:styleId="CommentText">
    <w:name w:val="annotation text"/>
    <w:basedOn w:val="Normal"/>
    <w:semiHidden/>
    <w:rsid w:val="00D22B6E"/>
  </w:style>
  <w:style w:type="paragraph" w:styleId="CommentSubject">
    <w:name w:val="annotation subject"/>
    <w:basedOn w:val="CommentText"/>
    <w:next w:val="CommentText"/>
    <w:semiHidden/>
    <w:rsid w:val="00D22B6E"/>
    <w:rPr>
      <w:b/>
      <w:bCs/>
    </w:rPr>
  </w:style>
  <w:style w:type="paragraph" w:styleId="Revision">
    <w:name w:val="Revision"/>
    <w:hidden/>
    <w:uiPriority w:val="99"/>
    <w:semiHidden/>
    <w:rsid w:val="00D078AC"/>
  </w:style>
  <w:style w:type="character" w:styleId="FollowedHyperlink">
    <w:name w:val="FollowedHyperlink"/>
    <w:basedOn w:val="DefaultParagraphFont"/>
    <w:rsid w:val="00980C0C"/>
    <w:rPr>
      <w:color w:val="800080"/>
      <w:u w:val="single"/>
    </w:rPr>
  </w:style>
  <w:style w:type="paragraph" w:customStyle="1" w:styleId="SP6188475">
    <w:name w:val="SP.6.188475"/>
    <w:basedOn w:val="Normal"/>
    <w:next w:val="Normal"/>
    <w:uiPriority w:val="99"/>
    <w:rsid w:val="009172E7"/>
    <w:pPr>
      <w:autoSpaceDE w:val="0"/>
      <w:autoSpaceDN w:val="0"/>
      <w:adjustRightInd w:val="0"/>
    </w:pPr>
    <w:rPr>
      <w:rFonts w:ascii="Arial" w:hAnsi="Arial" w:cs="Arial"/>
      <w:sz w:val="24"/>
      <w:szCs w:val="24"/>
    </w:rPr>
  </w:style>
  <w:style w:type="paragraph" w:customStyle="1" w:styleId="SP6188452">
    <w:name w:val="SP.6.188452"/>
    <w:basedOn w:val="Normal"/>
    <w:next w:val="Normal"/>
    <w:uiPriority w:val="99"/>
    <w:rsid w:val="009172E7"/>
    <w:pPr>
      <w:autoSpaceDE w:val="0"/>
      <w:autoSpaceDN w:val="0"/>
      <w:adjustRightInd w:val="0"/>
    </w:pPr>
    <w:rPr>
      <w:rFonts w:ascii="Arial" w:hAnsi="Arial" w:cs="Arial"/>
      <w:sz w:val="24"/>
      <w:szCs w:val="24"/>
    </w:rPr>
  </w:style>
  <w:style w:type="character" w:customStyle="1" w:styleId="SC665544">
    <w:name w:val="SC.6.65544"/>
    <w:uiPriority w:val="99"/>
    <w:rsid w:val="009172E7"/>
    <w:rPr>
      <w:color w:val="000000"/>
      <w:sz w:val="20"/>
      <w:szCs w:val="20"/>
    </w:rPr>
  </w:style>
  <w:style w:type="paragraph" w:customStyle="1" w:styleId="SP994267">
    <w:name w:val="SP.9.94267"/>
    <w:basedOn w:val="Normal"/>
    <w:next w:val="Normal"/>
    <w:uiPriority w:val="99"/>
    <w:rsid w:val="00EF6559"/>
    <w:pPr>
      <w:autoSpaceDE w:val="0"/>
      <w:autoSpaceDN w:val="0"/>
      <w:adjustRightInd w:val="0"/>
    </w:pPr>
    <w:rPr>
      <w:rFonts w:ascii="Arial" w:hAnsi="Arial" w:cs="Arial"/>
      <w:sz w:val="24"/>
      <w:szCs w:val="24"/>
    </w:rPr>
  </w:style>
  <w:style w:type="paragraph" w:customStyle="1" w:styleId="SP994244">
    <w:name w:val="SP.9.94244"/>
    <w:basedOn w:val="Normal"/>
    <w:next w:val="Normal"/>
    <w:uiPriority w:val="99"/>
    <w:rsid w:val="00EF6559"/>
    <w:pPr>
      <w:autoSpaceDE w:val="0"/>
      <w:autoSpaceDN w:val="0"/>
      <w:adjustRightInd w:val="0"/>
    </w:pPr>
    <w:rPr>
      <w:rFonts w:ascii="Arial" w:hAnsi="Arial" w:cs="Arial"/>
      <w:sz w:val="24"/>
      <w:szCs w:val="24"/>
    </w:rPr>
  </w:style>
  <w:style w:type="paragraph" w:customStyle="1" w:styleId="SP994247">
    <w:name w:val="SP.9.94247"/>
    <w:basedOn w:val="Normal"/>
    <w:next w:val="Normal"/>
    <w:uiPriority w:val="99"/>
    <w:rsid w:val="00EF6559"/>
    <w:pPr>
      <w:autoSpaceDE w:val="0"/>
      <w:autoSpaceDN w:val="0"/>
      <w:adjustRightInd w:val="0"/>
    </w:pPr>
    <w:rPr>
      <w:rFonts w:ascii="Arial" w:hAnsi="Arial" w:cs="Arial"/>
      <w:sz w:val="24"/>
      <w:szCs w:val="24"/>
    </w:rPr>
  </w:style>
  <w:style w:type="character" w:customStyle="1" w:styleId="SC965549">
    <w:name w:val="SC.9.65549"/>
    <w:uiPriority w:val="99"/>
    <w:rsid w:val="00EF6559"/>
    <w:rPr>
      <w:color w:val="000000"/>
      <w:sz w:val="20"/>
      <w:szCs w:val="20"/>
    </w:rPr>
  </w:style>
  <w:style w:type="paragraph" w:customStyle="1" w:styleId="SP994225">
    <w:name w:val="SP.9.94225"/>
    <w:basedOn w:val="Normal"/>
    <w:next w:val="Normal"/>
    <w:uiPriority w:val="99"/>
    <w:rsid w:val="00EF6559"/>
    <w:pPr>
      <w:autoSpaceDE w:val="0"/>
      <w:autoSpaceDN w:val="0"/>
      <w:adjustRightInd w:val="0"/>
    </w:pPr>
    <w:rPr>
      <w:rFonts w:ascii="Arial" w:hAnsi="Arial" w:cs="Arial"/>
      <w:sz w:val="24"/>
      <w:szCs w:val="24"/>
    </w:rPr>
  </w:style>
  <w:style w:type="character" w:customStyle="1" w:styleId="SC1065551">
    <w:name w:val="SC.10.65551"/>
    <w:uiPriority w:val="99"/>
    <w:rsid w:val="005C3BE0"/>
    <w:rPr>
      <w:color w:val="000000"/>
      <w:sz w:val="20"/>
      <w:szCs w:val="20"/>
    </w:rPr>
  </w:style>
  <w:style w:type="paragraph" w:styleId="HTMLPreformatted">
    <w:name w:val="HTML Preformatted"/>
    <w:basedOn w:val="Normal"/>
    <w:link w:val="HTMLPreformattedChar"/>
    <w:uiPriority w:val="99"/>
    <w:unhideWhenUsed/>
    <w:rsid w:val="00E4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45BE3"/>
    <w:rPr>
      <w:rFonts w:ascii="Courier New" w:hAnsi="Courier New" w:cs="Courier New"/>
    </w:rPr>
  </w:style>
  <w:style w:type="character" w:customStyle="1" w:styleId="HeaderChar">
    <w:name w:val="Header Char"/>
    <w:basedOn w:val="DefaultParagraphFont"/>
    <w:link w:val="Header"/>
    <w:uiPriority w:val="99"/>
    <w:rsid w:val="00277557"/>
  </w:style>
  <w:style w:type="paragraph" w:customStyle="1" w:styleId="SP10307259">
    <w:name w:val="SP.10.307259"/>
    <w:basedOn w:val="Normal"/>
    <w:next w:val="Normal"/>
    <w:uiPriority w:val="99"/>
    <w:rsid w:val="002A7CA7"/>
    <w:pPr>
      <w:autoSpaceDE w:val="0"/>
      <w:autoSpaceDN w:val="0"/>
      <w:adjustRightInd w:val="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280">
      <w:bodyDiv w:val="1"/>
      <w:marLeft w:val="0"/>
      <w:marRight w:val="0"/>
      <w:marTop w:val="0"/>
      <w:marBottom w:val="0"/>
      <w:divBdr>
        <w:top w:val="none" w:sz="0" w:space="0" w:color="auto"/>
        <w:left w:val="none" w:sz="0" w:space="0" w:color="auto"/>
        <w:bottom w:val="none" w:sz="0" w:space="0" w:color="auto"/>
        <w:right w:val="none" w:sz="0" w:space="0" w:color="auto"/>
      </w:divBdr>
    </w:div>
    <w:div w:id="16318587">
      <w:bodyDiv w:val="1"/>
      <w:marLeft w:val="0"/>
      <w:marRight w:val="0"/>
      <w:marTop w:val="0"/>
      <w:marBottom w:val="0"/>
      <w:divBdr>
        <w:top w:val="none" w:sz="0" w:space="0" w:color="auto"/>
        <w:left w:val="none" w:sz="0" w:space="0" w:color="auto"/>
        <w:bottom w:val="none" w:sz="0" w:space="0" w:color="auto"/>
        <w:right w:val="none" w:sz="0" w:space="0" w:color="auto"/>
      </w:divBdr>
    </w:div>
    <w:div w:id="1103767514">
      <w:bodyDiv w:val="1"/>
      <w:marLeft w:val="0"/>
      <w:marRight w:val="0"/>
      <w:marTop w:val="0"/>
      <w:marBottom w:val="0"/>
      <w:divBdr>
        <w:top w:val="none" w:sz="0" w:space="0" w:color="auto"/>
        <w:left w:val="none" w:sz="0" w:space="0" w:color="auto"/>
        <w:bottom w:val="none" w:sz="0" w:space="0" w:color="auto"/>
        <w:right w:val="none" w:sz="0" w:space="0" w:color="auto"/>
      </w:divBdr>
    </w:div>
    <w:div w:id="1119226803">
      <w:bodyDiv w:val="1"/>
      <w:marLeft w:val="0"/>
      <w:marRight w:val="0"/>
      <w:marTop w:val="0"/>
      <w:marBottom w:val="0"/>
      <w:divBdr>
        <w:top w:val="none" w:sz="0" w:space="0" w:color="auto"/>
        <w:left w:val="none" w:sz="0" w:space="0" w:color="auto"/>
        <w:bottom w:val="none" w:sz="0" w:space="0" w:color="auto"/>
        <w:right w:val="none" w:sz="0" w:space="0" w:color="auto"/>
      </w:divBdr>
    </w:div>
    <w:div w:id="15533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1D8A5B4D34884ABBF8D5FFDC588DE"/>
        <w:category>
          <w:name w:val="General"/>
          <w:gallery w:val="placeholder"/>
        </w:category>
        <w:types>
          <w:type w:val="bbPlcHdr"/>
        </w:types>
        <w:behaviors>
          <w:behavior w:val="content"/>
        </w:behaviors>
        <w:guid w:val="{F2CA14D6-6E3A-4982-AA01-26014AB84D7D}"/>
      </w:docPartPr>
      <w:docPartBody>
        <w:p w:rsidR="00760295" w:rsidRDefault="00760295" w:rsidP="00760295">
          <w:pPr>
            <w:pStyle w:val="3401D8A5B4D34884ABBF8D5FFDC58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95"/>
    <w:rsid w:val="00325D64"/>
    <w:rsid w:val="006942D1"/>
    <w:rsid w:val="00760295"/>
    <w:rsid w:val="008C52AA"/>
    <w:rsid w:val="00BF03F8"/>
    <w:rsid w:val="00C1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D8A5B4D34884ABBF8D5FFDC588DE">
    <w:name w:val="3401D8A5B4D34884ABBF8D5FFDC588DE"/>
    <w:rsid w:val="007602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D8A5B4D34884ABBF8D5FFDC588DE">
    <w:name w:val="3401D8A5B4D34884ABBF8D5FFDC588DE"/>
    <w:rsid w:val="0076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078F-1E4E-4E1E-86C4-DE73BB35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3999</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DODIG</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DoD IG</dc:creator>
  <cp:lastModifiedBy>Rubb, Kieu T.</cp:lastModifiedBy>
  <cp:revision>4</cp:revision>
  <cp:lastPrinted>2014-09-03T12:27:00Z</cp:lastPrinted>
  <dcterms:created xsi:type="dcterms:W3CDTF">2014-09-03T12:25:00Z</dcterms:created>
  <dcterms:modified xsi:type="dcterms:W3CDTF">2014-09-21T17:54:00Z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